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1187" w14:textId="77777777" w:rsidR="005C0D0C" w:rsidRPr="003B4E9F" w:rsidRDefault="005C0D0C" w:rsidP="00D26410">
      <w:pPr>
        <w:widowControl w:val="0"/>
        <w:autoSpaceDE w:val="0"/>
        <w:autoSpaceDN w:val="0"/>
        <w:spacing w:after="0" w:line="240" w:lineRule="auto"/>
        <w:ind w:left="112"/>
        <w:outlineLvl w:val="0"/>
        <w:rPr>
          <w:rFonts w:ascii="Times New Roman" w:eastAsia="Georgia" w:hAnsi="Times New Roman" w:cs="Times New Roman"/>
          <w:color w:val="48176C"/>
          <w:kern w:val="0"/>
          <w:sz w:val="24"/>
          <w:szCs w:val="24"/>
          <w:lang w:val="en-US"/>
          <w14:ligatures w14:val="none"/>
        </w:rPr>
      </w:pPr>
    </w:p>
    <w:p w14:paraId="3C4DD493" w14:textId="2C284C97" w:rsidR="005C0D0C" w:rsidRPr="003B4E9F" w:rsidRDefault="005C0D0C" w:rsidP="00D26410">
      <w:pPr>
        <w:widowControl w:val="0"/>
        <w:autoSpaceDE w:val="0"/>
        <w:autoSpaceDN w:val="0"/>
        <w:spacing w:after="0" w:line="240" w:lineRule="auto"/>
        <w:ind w:left="112"/>
        <w:outlineLvl w:val="0"/>
        <w:rPr>
          <w:rFonts w:ascii="Times New Roman" w:eastAsia="Georgia" w:hAnsi="Times New Roman" w:cs="Times New Roman"/>
          <w:b/>
          <w:bCs/>
          <w:kern w:val="0"/>
          <w:sz w:val="28"/>
          <w:szCs w:val="28"/>
          <w:lang w:val="en-US"/>
          <w14:ligatures w14:val="none"/>
        </w:rPr>
      </w:pPr>
      <w:r w:rsidRPr="003B4E9F">
        <w:rPr>
          <w:rFonts w:ascii="Times New Roman" w:eastAsia="Georgia" w:hAnsi="Times New Roman" w:cs="Times New Roman"/>
          <w:b/>
          <w:bCs/>
          <w:kern w:val="0"/>
          <w:sz w:val="28"/>
          <w:szCs w:val="28"/>
          <w:lang w:val="en-US"/>
          <w14:ligatures w14:val="none"/>
        </w:rPr>
        <w:t>GOSBECK PARISH COUNCIL</w:t>
      </w:r>
    </w:p>
    <w:p w14:paraId="202E9D08" w14:textId="77777777" w:rsidR="005C0D0C" w:rsidRPr="003B4E9F" w:rsidRDefault="005C0D0C" w:rsidP="00D26410">
      <w:pPr>
        <w:widowControl w:val="0"/>
        <w:autoSpaceDE w:val="0"/>
        <w:autoSpaceDN w:val="0"/>
        <w:spacing w:after="0" w:line="240" w:lineRule="auto"/>
        <w:ind w:left="112"/>
        <w:outlineLvl w:val="0"/>
        <w:rPr>
          <w:rFonts w:ascii="Times New Roman" w:eastAsia="Georgia" w:hAnsi="Times New Roman" w:cs="Times New Roman"/>
          <w:b/>
          <w:bCs/>
          <w:kern w:val="0"/>
          <w:sz w:val="28"/>
          <w:szCs w:val="28"/>
          <w:lang w:val="en-US"/>
          <w14:ligatures w14:val="none"/>
        </w:rPr>
      </w:pPr>
    </w:p>
    <w:p w14:paraId="7211FB90" w14:textId="10E0EE9C" w:rsidR="00D26410" w:rsidRPr="003B4E9F" w:rsidRDefault="00D26410" w:rsidP="00D26410">
      <w:pPr>
        <w:widowControl w:val="0"/>
        <w:autoSpaceDE w:val="0"/>
        <w:autoSpaceDN w:val="0"/>
        <w:spacing w:after="0" w:line="240" w:lineRule="auto"/>
        <w:ind w:left="112"/>
        <w:outlineLvl w:val="0"/>
        <w:rPr>
          <w:rFonts w:ascii="Times New Roman" w:eastAsia="Georgia" w:hAnsi="Times New Roman" w:cs="Times New Roman"/>
          <w:b/>
          <w:bCs/>
          <w:kern w:val="0"/>
          <w:sz w:val="28"/>
          <w:szCs w:val="28"/>
          <w:lang w:val="en-US"/>
          <w14:ligatures w14:val="none"/>
        </w:rPr>
      </w:pPr>
      <w:r w:rsidRPr="003B4E9F">
        <w:rPr>
          <w:rFonts w:ascii="Times New Roman" w:eastAsia="Georgia" w:hAnsi="Times New Roman" w:cs="Times New Roman"/>
          <w:b/>
          <w:bCs/>
          <w:kern w:val="0"/>
          <w:sz w:val="28"/>
          <w:szCs w:val="28"/>
          <w:lang w:val="en-US"/>
          <w14:ligatures w14:val="none"/>
        </w:rPr>
        <w:t>Freedom of Information Act</w:t>
      </w:r>
    </w:p>
    <w:p w14:paraId="36ECA9F7" w14:textId="77777777" w:rsidR="00D26410" w:rsidRPr="003B4E9F" w:rsidRDefault="00D26410" w:rsidP="00D26410">
      <w:pPr>
        <w:widowControl w:val="0"/>
        <w:autoSpaceDE w:val="0"/>
        <w:autoSpaceDN w:val="0"/>
        <w:spacing w:before="7" w:after="0" w:line="240" w:lineRule="auto"/>
        <w:rPr>
          <w:rFonts w:ascii="Times New Roman" w:eastAsia="Verdana" w:hAnsi="Times New Roman" w:cs="Times New Roman"/>
          <w:b/>
          <w:bCs/>
          <w:kern w:val="0"/>
          <w:sz w:val="28"/>
          <w:szCs w:val="28"/>
          <w:lang w:val="en-US"/>
          <w14:ligatures w14:val="none"/>
        </w:rPr>
      </w:pPr>
    </w:p>
    <w:p w14:paraId="30413CE0" w14:textId="77777777" w:rsidR="00D26410" w:rsidRPr="003B4E9F" w:rsidRDefault="00D26410" w:rsidP="00D26410">
      <w:pPr>
        <w:widowControl w:val="0"/>
        <w:autoSpaceDE w:val="0"/>
        <w:autoSpaceDN w:val="0"/>
        <w:spacing w:after="0" w:line="240" w:lineRule="auto"/>
        <w:ind w:left="112" w:right="102"/>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This model publication scheme has been prepared and approved by the Information Commissioner. It may be adopted without modification by any public authority without further approval and will be valid until further notice.</w:t>
      </w:r>
    </w:p>
    <w:p w14:paraId="51C9368A" w14:textId="77777777" w:rsidR="00D26410" w:rsidRPr="003B4E9F" w:rsidRDefault="00D26410" w:rsidP="00D26410">
      <w:pPr>
        <w:widowControl w:val="0"/>
        <w:autoSpaceDE w:val="0"/>
        <w:autoSpaceDN w:val="0"/>
        <w:spacing w:after="0" w:line="240" w:lineRule="auto"/>
        <w:rPr>
          <w:rFonts w:ascii="Times New Roman" w:eastAsia="Verdana" w:hAnsi="Times New Roman" w:cs="Times New Roman"/>
          <w:kern w:val="0"/>
          <w:sz w:val="24"/>
          <w:szCs w:val="24"/>
          <w:lang w:val="en-US"/>
          <w14:ligatures w14:val="none"/>
        </w:rPr>
      </w:pPr>
    </w:p>
    <w:p w14:paraId="2F3E2BD1" w14:textId="77777777" w:rsidR="00D26410" w:rsidRPr="003B4E9F" w:rsidRDefault="00D26410" w:rsidP="00D26410">
      <w:pPr>
        <w:widowControl w:val="0"/>
        <w:autoSpaceDE w:val="0"/>
        <w:autoSpaceDN w:val="0"/>
        <w:spacing w:after="0" w:line="240" w:lineRule="auto"/>
        <w:ind w:left="112" w:right="102"/>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This publication scheme commits an authority to make information available to the public as part of its normal business activities. The information covered is included in the classes of information mentioned below, where this information is held by the authority. Additional assistance is provided to the definition of these classes in sector specific guidance manuals issued by the Information Commissioner.</w:t>
      </w:r>
    </w:p>
    <w:p w14:paraId="7F23C90A" w14:textId="77777777" w:rsidR="00D26410" w:rsidRPr="003B4E9F" w:rsidRDefault="00D26410" w:rsidP="00D26410">
      <w:pPr>
        <w:widowControl w:val="0"/>
        <w:autoSpaceDE w:val="0"/>
        <w:autoSpaceDN w:val="0"/>
        <w:spacing w:before="10" w:after="0" w:line="240" w:lineRule="auto"/>
        <w:rPr>
          <w:rFonts w:ascii="Times New Roman" w:eastAsia="Verdana" w:hAnsi="Times New Roman" w:cs="Times New Roman"/>
          <w:kern w:val="0"/>
          <w:sz w:val="24"/>
          <w:szCs w:val="24"/>
          <w:lang w:val="en-US"/>
          <w14:ligatures w14:val="none"/>
        </w:rPr>
      </w:pPr>
    </w:p>
    <w:p w14:paraId="1AE475DA" w14:textId="77777777" w:rsidR="00D26410" w:rsidRPr="003B4E9F" w:rsidRDefault="00D26410" w:rsidP="00D26410">
      <w:pPr>
        <w:widowControl w:val="0"/>
        <w:autoSpaceDE w:val="0"/>
        <w:autoSpaceDN w:val="0"/>
        <w:spacing w:before="1" w:after="0" w:line="240" w:lineRule="auto"/>
        <w:ind w:left="112"/>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The scheme commits an authority:</w:t>
      </w:r>
    </w:p>
    <w:p w14:paraId="4989F15B" w14:textId="77777777" w:rsidR="00D26410" w:rsidRPr="003B4E9F" w:rsidRDefault="00D26410" w:rsidP="00D26410">
      <w:pPr>
        <w:widowControl w:val="0"/>
        <w:autoSpaceDE w:val="0"/>
        <w:autoSpaceDN w:val="0"/>
        <w:spacing w:before="11" w:after="0" w:line="240" w:lineRule="auto"/>
        <w:rPr>
          <w:rFonts w:ascii="Times New Roman" w:eastAsia="Verdana" w:hAnsi="Times New Roman" w:cs="Times New Roman"/>
          <w:kern w:val="0"/>
          <w:sz w:val="24"/>
          <w:szCs w:val="24"/>
          <w:lang w:val="en-US"/>
          <w14:ligatures w14:val="none"/>
        </w:rPr>
      </w:pPr>
    </w:p>
    <w:p w14:paraId="4BFCFCA3" w14:textId="77777777" w:rsidR="00D26410" w:rsidRPr="003B4E9F" w:rsidRDefault="00D26410" w:rsidP="00D26410">
      <w:pPr>
        <w:widowControl w:val="0"/>
        <w:numPr>
          <w:ilvl w:val="0"/>
          <w:numId w:val="1"/>
        </w:numPr>
        <w:tabs>
          <w:tab w:val="left" w:pos="966"/>
        </w:tabs>
        <w:autoSpaceDE w:val="0"/>
        <w:autoSpaceDN w:val="0"/>
        <w:spacing w:before="1" w:after="0" w:line="240" w:lineRule="auto"/>
        <w:ind w:right="127"/>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To proactively publish or otherwise make available as a matter of routine, information, including environmental information, which is held by the authority and falls within the classifications</w:t>
      </w:r>
      <w:r w:rsidRPr="003B4E9F">
        <w:rPr>
          <w:rFonts w:ascii="Times New Roman" w:eastAsia="Verdana" w:hAnsi="Times New Roman" w:cs="Times New Roman"/>
          <w:spacing w:val="-3"/>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below.</w:t>
      </w:r>
    </w:p>
    <w:p w14:paraId="4374C51E" w14:textId="77777777" w:rsidR="00D26410" w:rsidRPr="003B4E9F" w:rsidRDefault="00D26410" w:rsidP="00D26410">
      <w:pPr>
        <w:widowControl w:val="0"/>
        <w:numPr>
          <w:ilvl w:val="0"/>
          <w:numId w:val="1"/>
        </w:numPr>
        <w:tabs>
          <w:tab w:val="left" w:pos="966"/>
        </w:tabs>
        <w:autoSpaceDE w:val="0"/>
        <w:autoSpaceDN w:val="0"/>
        <w:spacing w:after="0" w:line="240" w:lineRule="auto"/>
        <w:ind w:right="168"/>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To specify the information which is held by the authority and falls</w:t>
      </w:r>
      <w:r w:rsidRPr="003B4E9F">
        <w:rPr>
          <w:rFonts w:ascii="Times New Roman" w:eastAsia="Verdana" w:hAnsi="Times New Roman" w:cs="Times New Roman"/>
          <w:spacing w:val="-36"/>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within the classifications</w:t>
      </w:r>
      <w:r w:rsidRPr="003B4E9F">
        <w:rPr>
          <w:rFonts w:ascii="Times New Roman" w:eastAsia="Verdana" w:hAnsi="Times New Roman" w:cs="Times New Roman"/>
          <w:spacing w:val="4"/>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below.</w:t>
      </w:r>
    </w:p>
    <w:p w14:paraId="71BAE9CF" w14:textId="77777777" w:rsidR="00D26410" w:rsidRPr="003B4E9F" w:rsidRDefault="00D26410" w:rsidP="00D26410">
      <w:pPr>
        <w:widowControl w:val="0"/>
        <w:numPr>
          <w:ilvl w:val="0"/>
          <w:numId w:val="1"/>
        </w:numPr>
        <w:tabs>
          <w:tab w:val="left" w:pos="966"/>
        </w:tabs>
        <w:autoSpaceDE w:val="0"/>
        <w:autoSpaceDN w:val="0"/>
        <w:spacing w:after="0" w:line="240" w:lineRule="auto"/>
        <w:ind w:right="877"/>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 xml:space="preserve">To proactively publish or otherwise make available as a matter of </w:t>
      </w:r>
      <w:proofErr w:type="gramStart"/>
      <w:r w:rsidRPr="003B4E9F">
        <w:rPr>
          <w:rFonts w:ascii="Times New Roman" w:eastAsia="Verdana" w:hAnsi="Times New Roman" w:cs="Times New Roman"/>
          <w:kern w:val="0"/>
          <w:sz w:val="24"/>
          <w:szCs w:val="24"/>
          <w:lang w:val="en-US"/>
          <w14:ligatures w14:val="none"/>
        </w:rPr>
        <w:t>routine,</w:t>
      </w:r>
      <w:proofErr w:type="gramEnd"/>
      <w:r w:rsidRPr="003B4E9F">
        <w:rPr>
          <w:rFonts w:ascii="Times New Roman" w:eastAsia="Verdana" w:hAnsi="Times New Roman" w:cs="Times New Roman"/>
          <w:kern w:val="0"/>
          <w:sz w:val="24"/>
          <w:szCs w:val="24"/>
          <w:lang w:val="en-US"/>
          <w14:ligatures w14:val="none"/>
        </w:rPr>
        <w:t xml:space="preserve"> information in line with the statements contained within</w:t>
      </w:r>
      <w:r w:rsidRPr="003B4E9F">
        <w:rPr>
          <w:rFonts w:ascii="Times New Roman" w:eastAsia="Verdana" w:hAnsi="Times New Roman" w:cs="Times New Roman"/>
          <w:spacing w:val="-29"/>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this scheme.</w:t>
      </w:r>
    </w:p>
    <w:p w14:paraId="2AA8A934" w14:textId="77777777" w:rsidR="00D26410" w:rsidRPr="003B4E9F" w:rsidRDefault="00D26410" w:rsidP="00D26410">
      <w:pPr>
        <w:widowControl w:val="0"/>
        <w:numPr>
          <w:ilvl w:val="0"/>
          <w:numId w:val="1"/>
        </w:numPr>
        <w:tabs>
          <w:tab w:val="left" w:pos="966"/>
        </w:tabs>
        <w:autoSpaceDE w:val="0"/>
        <w:autoSpaceDN w:val="0"/>
        <w:spacing w:after="0" w:line="240" w:lineRule="auto"/>
        <w:ind w:right="137"/>
        <w:jc w:val="both"/>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To produce and publish the methods by which the specific information is made routinely available so that it can be easily identified and accessed</w:t>
      </w:r>
      <w:r w:rsidRPr="003B4E9F">
        <w:rPr>
          <w:rFonts w:ascii="Times New Roman" w:eastAsia="Verdana" w:hAnsi="Times New Roman" w:cs="Times New Roman"/>
          <w:spacing w:val="-28"/>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by members of the</w:t>
      </w:r>
      <w:r w:rsidRPr="003B4E9F">
        <w:rPr>
          <w:rFonts w:ascii="Times New Roman" w:eastAsia="Verdana" w:hAnsi="Times New Roman" w:cs="Times New Roman"/>
          <w:spacing w:val="-2"/>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public.</w:t>
      </w:r>
    </w:p>
    <w:p w14:paraId="2370053C" w14:textId="77777777" w:rsidR="00D26410" w:rsidRPr="003B4E9F" w:rsidRDefault="00D26410" w:rsidP="00D26410">
      <w:pPr>
        <w:widowControl w:val="0"/>
        <w:numPr>
          <w:ilvl w:val="0"/>
          <w:numId w:val="1"/>
        </w:numPr>
        <w:tabs>
          <w:tab w:val="left" w:pos="966"/>
        </w:tabs>
        <w:autoSpaceDE w:val="0"/>
        <w:autoSpaceDN w:val="0"/>
        <w:spacing w:after="0" w:line="240" w:lineRule="auto"/>
        <w:ind w:right="444"/>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To review and update on a regular basis the information the</w:t>
      </w:r>
      <w:r w:rsidRPr="003B4E9F">
        <w:rPr>
          <w:rFonts w:ascii="Times New Roman" w:eastAsia="Verdana" w:hAnsi="Times New Roman" w:cs="Times New Roman"/>
          <w:spacing w:val="-27"/>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authority makes available under this</w:t>
      </w:r>
      <w:r w:rsidRPr="003B4E9F">
        <w:rPr>
          <w:rFonts w:ascii="Times New Roman" w:eastAsia="Verdana" w:hAnsi="Times New Roman" w:cs="Times New Roman"/>
          <w:spacing w:val="1"/>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scheme.</w:t>
      </w:r>
    </w:p>
    <w:p w14:paraId="1B85A45E" w14:textId="77777777" w:rsidR="00D26410" w:rsidRPr="003B4E9F" w:rsidRDefault="00D26410" w:rsidP="00D26410">
      <w:pPr>
        <w:widowControl w:val="0"/>
        <w:numPr>
          <w:ilvl w:val="0"/>
          <w:numId w:val="1"/>
        </w:numPr>
        <w:tabs>
          <w:tab w:val="left" w:pos="966"/>
        </w:tabs>
        <w:autoSpaceDE w:val="0"/>
        <w:autoSpaceDN w:val="0"/>
        <w:spacing w:after="0" w:line="240" w:lineRule="auto"/>
        <w:ind w:right="644"/>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To produce a schedule of any fees charged for access to</w:t>
      </w:r>
      <w:r w:rsidRPr="003B4E9F">
        <w:rPr>
          <w:rFonts w:ascii="Times New Roman" w:eastAsia="Verdana" w:hAnsi="Times New Roman" w:cs="Times New Roman"/>
          <w:spacing w:val="-28"/>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information which is made proactively</w:t>
      </w:r>
      <w:r w:rsidRPr="003B4E9F">
        <w:rPr>
          <w:rFonts w:ascii="Times New Roman" w:eastAsia="Verdana" w:hAnsi="Times New Roman" w:cs="Times New Roman"/>
          <w:spacing w:val="-2"/>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available.</w:t>
      </w:r>
    </w:p>
    <w:p w14:paraId="70FF6E41" w14:textId="77777777" w:rsidR="00D26410" w:rsidRPr="003B4E9F" w:rsidRDefault="00D26410" w:rsidP="00D26410">
      <w:pPr>
        <w:widowControl w:val="0"/>
        <w:numPr>
          <w:ilvl w:val="0"/>
          <w:numId w:val="1"/>
        </w:numPr>
        <w:tabs>
          <w:tab w:val="left" w:pos="966"/>
        </w:tabs>
        <w:autoSpaceDE w:val="0"/>
        <w:autoSpaceDN w:val="0"/>
        <w:spacing w:after="0" w:line="291" w:lineRule="exact"/>
        <w:ind w:left="965" w:hanging="287"/>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To make this publication scheme available to the</w:t>
      </w:r>
      <w:r w:rsidRPr="003B4E9F">
        <w:rPr>
          <w:rFonts w:ascii="Times New Roman" w:eastAsia="Verdana" w:hAnsi="Times New Roman" w:cs="Times New Roman"/>
          <w:spacing w:val="-14"/>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public.</w:t>
      </w:r>
    </w:p>
    <w:p w14:paraId="6C314042" w14:textId="77777777" w:rsidR="000E6433" w:rsidRPr="003B4E9F" w:rsidRDefault="00D26410" w:rsidP="000E6433">
      <w:pPr>
        <w:widowControl w:val="0"/>
        <w:autoSpaceDE w:val="0"/>
        <w:autoSpaceDN w:val="0"/>
        <w:spacing w:before="101" w:after="0" w:line="240" w:lineRule="auto"/>
        <w:ind w:right="102"/>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To publish any dataset held by the authority that has been requested, and any updated versions it holds, unless the authority is satisfied</w:t>
      </w:r>
      <w:r w:rsidRPr="003B4E9F">
        <w:rPr>
          <w:rFonts w:ascii="Times New Roman" w:eastAsia="Verdana" w:hAnsi="Times New Roman" w:cs="Times New Roman"/>
          <w:spacing w:val="-38"/>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that it is not appropriate to do so; to publish the dataset, where reasonably practicable, in an electronic form that is capable of re-use; and, if any information in the dataset is a relevant copyright work and the</w:t>
      </w:r>
      <w:r w:rsidRPr="003B4E9F">
        <w:rPr>
          <w:rFonts w:ascii="Times New Roman" w:eastAsia="Verdana" w:hAnsi="Times New Roman" w:cs="Times New Roman"/>
          <w:spacing w:val="-19"/>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publi</w:t>
      </w:r>
      <w:r w:rsidR="00EE285E" w:rsidRPr="003B4E9F">
        <w:rPr>
          <w:rFonts w:ascii="Times New Roman" w:eastAsia="Verdana" w:hAnsi="Times New Roman" w:cs="Times New Roman"/>
          <w:kern w:val="0"/>
          <w:sz w:val="24"/>
          <w:szCs w:val="24"/>
          <w:lang w:val="en-US"/>
          <w14:ligatures w14:val="none"/>
        </w:rPr>
        <w:t>c</w:t>
      </w:r>
      <w:r w:rsidR="000E6433" w:rsidRPr="003B4E9F">
        <w:rPr>
          <w:rFonts w:ascii="Times New Roman" w:eastAsia="Verdana" w:hAnsi="Times New Roman" w:cs="Times New Roman"/>
          <w:kern w:val="0"/>
          <w:sz w:val="24"/>
          <w:szCs w:val="24"/>
          <w:lang w:val="en-US"/>
          <w14:ligatures w14:val="none"/>
        </w:rPr>
        <w:t xml:space="preserve"> </w:t>
      </w:r>
      <w:r w:rsidR="000E6433" w:rsidRPr="003B4E9F">
        <w:rPr>
          <w:rFonts w:ascii="Times New Roman" w:eastAsia="Verdana" w:hAnsi="Times New Roman" w:cs="Times New Roman"/>
          <w:kern w:val="0"/>
          <w:sz w:val="24"/>
          <w:szCs w:val="24"/>
          <w:lang w:val="en-US"/>
          <w14:ligatures w14:val="none"/>
        </w:rPr>
        <w:t>authority is the only owner, to make the information available for re-use under the terms of the Re-use of Public Sector Information Regulations 2015, if they apply, and otherwise under the terms of the Freedom of Information Act section 19.</w:t>
      </w:r>
    </w:p>
    <w:p w14:paraId="3DCE51F1" w14:textId="77777777" w:rsidR="008029E3" w:rsidRPr="003B4E9F" w:rsidRDefault="008029E3" w:rsidP="000E6433">
      <w:pPr>
        <w:widowControl w:val="0"/>
        <w:autoSpaceDE w:val="0"/>
        <w:autoSpaceDN w:val="0"/>
        <w:spacing w:before="101" w:after="0" w:line="240" w:lineRule="auto"/>
        <w:ind w:right="102"/>
        <w:rPr>
          <w:rFonts w:ascii="Times New Roman" w:eastAsia="Verdana" w:hAnsi="Times New Roman" w:cs="Times New Roman"/>
          <w:kern w:val="0"/>
          <w:sz w:val="24"/>
          <w:szCs w:val="24"/>
          <w:lang w:val="en-US"/>
          <w14:ligatures w14:val="none"/>
        </w:rPr>
      </w:pPr>
    </w:p>
    <w:p w14:paraId="668C9170" w14:textId="7E49E019" w:rsidR="000E6433" w:rsidRPr="003B4E9F" w:rsidRDefault="000E6433" w:rsidP="008029E3">
      <w:pPr>
        <w:widowControl w:val="0"/>
        <w:autoSpaceDE w:val="0"/>
        <w:autoSpaceDN w:val="0"/>
        <w:spacing w:after="0" w:line="240" w:lineRule="auto"/>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The term ‘dataset’ is defined in section 11(5) of the Freedom of</w:t>
      </w:r>
      <w:r w:rsidR="008029E3" w:rsidRPr="003B4E9F">
        <w:rPr>
          <w:rFonts w:ascii="Times New Roman" w:eastAsia="Verdana" w:hAnsi="Times New Roman" w:cs="Times New Roman"/>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Information Act. The term ‘relevant copyright work’ is defined in section 19(8) of that Act.</w:t>
      </w:r>
    </w:p>
    <w:p w14:paraId="39B474C4" w14:textId="77777777" w:rsidR="000E6433" w:rsidRPr="003B4E9F" w:rsidRDefault="000E6433" w:rsidP="000E6433">
      <w:pPr>
        <w:widowControl w:val="0"/>
        <w:autoSpaceDE w:val="0"/>
        <w:autoSpaceDN w:val="0"/>
        <w:spacing w:before="10" w:after="0" w:line="240" w:lineRule="auto"/>
        <w:rPr>
          <w:rFonts w:ascii="Times New Roman" w:eastAsia="Verdana" w:hAnsi="Times New Roman" w:cs="Times New Roman"/>
          <w:kern w:val="0"/>
          <w:sz w:val="24"/>
          <w:szCs w:val="24"/>
          <w:lang w:val="en-US"/>
          <w14:ligatures w14:val="none"/>
        </w:rPr>
      </w:pPr>
    </w:p>
    <w:p w14:paraId="20EF51E8" w14:textId="77777777" w:rsidR="00D26410" w:rsidRPr="003B4E9F" w:rsidRDefault="00D26410" w:rsidP="008029E3">
      <w:pPr>
        <w:widowControl w:val="0"/>
        <w:tabs>
          <w:tab w:val="left" w:pos="966"/>
        </w:tabs>
        <w:autoSpaceDE w:val="0"/>
        <w:autoSpaceDN w:val="0"/>
        <w:spacing w:after="0" w:line="240" w:lineRule="auto"/>
        <w:ind w:left="965" w:right="312"/>
        <w:rPr>
          <w:rFonts w:ascii="Times New Roman" w:eastAsia="Verdana" w:hAnsi="Times New Roman" w:cs="Times New Roman"/>
          <w:kern w:val="0"/>
          <w:sz w:val="24"/>
          <w:szCs w:val="24"/>
          <w:lang w:val="en-US"/>
          <w14:ligatures w14:val="none"/>
        </w:rPr>
      </w:pPr>
    </w:p>
    <w:p w14:paraId="37720425" w14:textId="77777777" w:rsidR="008029E3" w:rsidRPr="003B4E9F" w:rsidRDefault="008029E3" w:rsidP="008029E3">
      <w:pPr>
        <w:widowControl w:val="0"/>
        <w:tabs>
          <w:tab w:val="left" w:pos="966"/>
        </w:tabs>
        <w:autoSpaceDE w:val="0"/>
        <w:autoSpaceDN w:val="0"/>
        <w:spacing w:after="0" w:line="240" w:lineRule="auto"/>
        <w:ind w:left="965" w:right="312"/>
        <w:rPr>
          <w:rFonts w:ascii="Times New Roman" w:eastAsia="Verdana" w:hAnsi="Times New Roman" w:cs="Times New Roman"/>
          <w:kern w:val="0"/>
          <w:sz w:val="24"/>
          <w:szCs w:val="24"/>
          <w:lang w:val="en-US"/>
          <w14:ligatures w14:val="none"/>
        </w:rPr>
      </w:pPr>
    </w:p>
    <w:p w14:paraId="5C6311A9" w14:textId="77777777" w:rsidR="008029E3" w:rsidRPr="003B4E9F" w:rsidRDefault="008029E3" w:rsidP="008029E3">
      <w:pPr>
        <w:widowControl w:val="0"/>
        <w:tabs>
          <w:tab w:val="left" w:pos="966"/>
        </w:tabs>
        <w:autoSpaceDE w:val="0"/>
        <w:autoSpaceDN w:val="0"/>
        <w:spacing w:after="0" w:line="240" w:lineRule="auto"/>
        <w:ind w:left="965" w:right="312"/>
        <w:rPr>
          <w:rFonts w:ascii="Times New Roman" w:eastAsia="Verdana" w:hAnsi="Times New Roman" w:cs="Times New Roman"/>
          <w:kern w:val="0"/>
          <w:sz w:val="24"/>
          <w:szCs w:val="24"/>
          <w:lang w:val="en-US"/>
          <w14:ligatures w14:val="none"/>
        </w:rPr>
      </w:pPr>
    </w:p>
    <w:p w14:paraId="7E7BE707" w14:textId="77777777" w:rsidR="008029E3" w:rsidRPr="003B4E9F" w:rsidRDefault="008029E3" w:rsidP="008029E3">
      <w:pPr>
        <w:widowControl w:val="0"/>
        <w:tabs>
          <w:tab w:val="left" w:pos="966"/>
        </w:tabs>
        <w:autoSpaceDE w:val="0"/>
        <w:autoSpaceDN w:val="0"/>
        <w:spacing w:after="0" w:line="240" w:lineRule="auto"/>
        <w:ind w:left="965" w:right="312"/>
        <w:rPr>
          <w:rFonts w:ascii="Times New Roman" w:eastAsia="Verdana" w:hAnsi="Times New Roman" w:cs="Times New Roman"/>
          <w:kern w:val="0"/>
          <w:sz w:val="24"/>
          <w:szCs w:val="24"/>
          <w:lang w:val="en-US"/>
          <w14:ligatures w14:val="none"/>
        </w:rPr>
      </w:pPr>
    </w:p>
    <w:p w14:paraId="249D6634" w14:textId="77777777" w:rsidR="008029E3" w:rsidRPr="003B4E9F" w:rsidRDefault="008029E3" w:rsidP="008029E3">
      <w:pPr>
        <w:widowControl w:val="0"/>
        <w:tabs>
          <w:tab w:val="left" w:pos="966"/>
        </w:tabs>
        <w:autoSpaceDE w:val="0"/>
        <w:autoSpaceDN w:val="0"/>
        <w:spacing w:after="0" w:line="240" w:lineRule="auto"/>
        <w:ind w:left="965" w:right="312"/>
        <w:rPr>
          <w:rFonts w:ascii="Times New Roman" w:eastAsia="Verdana" w:hAnsi="Times New Roman" w:cs="Times New Roman"/>
          <w:kern w:val="0"/>
          <w:sz w:val="24"/>
          <w:szCs w:val="24"/>
          <w:lang w:val="en-US"/>
          <w14:ligatures w14:val="none"/>
        </w:rPr>
      </w:pPr>
    </w:p>
    <w:p w14:paraId="0F93053B" w14:textId="77777777" w:rsidR="008029E3" w:rsidRPr="003B4E9F" w:rsidRDefault="008029E3" w:rsidP="008029E3">
      <w:pPr>
        <w:widowControl w:val="0"/>
        <w:tabs>
          <w:tab w:val="left" w:pos="966"/>
        </w:tabs>
        <w:autoSpaceDE w:val="0"/>
        <w:autoSpaceDN w:val="0"/>
        <w:spacing w:after="0" w:line="240" w:lineRule="auto"/>
        <w:ind w:left="965" w:right="312"/>
        <w:rPr>
          <w:rFonts w:ascii="Times New Roman" w:eastAsia="Verdana" w:hAnsi="Times New Roman" w:cs="Times New Roman"/>
          <w:kern w:val="0"/>
          <w:sz w:val="24"/>
          <w:szCs w:val="24"/>
          <w:lang w:val="en-US"/>
          <w14:ligatures w14:val="none"/>
        </w:rPr>
      </w:pPr>
    </w:p>
    <w:p w14:paraId="24990B94" w14:textId="77777777" w:rsidR="008029E3" w:rsidRPr="003B4E9F" w:rsidRDefault="008029E3" w:rsidP="008029E3">
      <w:pPr>
        <w:widowControl w:val="0"/>
        <w:tabs>
          <w:tab w:val="left" w:pos="966"/>
        </w:tabs>
        <w:autoSpaceDE w:val="0"/>
        <w:autoSpaceDN w:val="0"/>
        <w:spacing w:after="0" w:line="240" w:lineRule="auto"/>
        <w:ind w:left="965" w:right="312"/>
        <w:rPr>
          <w:rFonts w:ascii="Times New Roman" w:eastAsia="Verdana" w:hAnsi="Times New Roman" w:cs="Times New Roman"/>
          <w:kern w:val="0"/>
          <w:sz w:val="24"/>
          <w:szCs w:val="24"/>
          <w:lang w:val="en-US"/>
          <w14:ligatures w14:val="none"/>
        </w:rPr>
      </w:pPr>
    </w:p>
    <w:p w14:paraId="139B6EC0" w14:textId="77777777" w:rsidR="008029E3" w:rsidRPr="003B4E9F" w:rsidRDefault="008029E3" w:rsidP="008029E3">
      <w:pPr>
        <w:widowControl w:val="0"/>
        <w:tabs>
          <w:tab w:val="left" w:pos="966"/>
        </w:tabs>
        <w:autoSpaceDE w:val="0"/>
        <w:autoSpaceDN w:val="0"/>
        <w:spacing w:after="0" w:line="240" w:lineRule="auto"/>
        <w:ind w:left="965" w:right="312"/>
        <w:rPr>
          <w:rFonts w:ascii="Times New Roman" w:eastAsia="Verdana" w:hAnsi="Times New Roman" w:cs="Times New Roman"/>
          <w:kern w:val="0"/>
          <w:sz w:val="24"/>
          <w:szCs w:val="24"/>
          <w:lang w:val="en-US"/>
          <w14:ligatures w14:val="none"/>
        </w:rPr>
      </w:pPr>
    </w:p>
    <w:p w14:paraId="31E4033A" w14:textId="5AF05F70" w:rsidR="008029E3" w:rsidRPr="003B4E9F" w:rsidRDefault="008029E3" w:rsidP="008029E3">
      <w:pPr>
        <w:widowControl w:val="0"/>
        <w:tabs>
          <w:tab w:val="left" w:pos="966"/>
        </w:tabs>
        <w:autoSpaceDE w:val="0"/>
        <w:autoSpaceDN w:val="0"/>
        <w:spacing w:after="0" w:line="240" w:lineRule="auto"/>
        <w:ind w:left="965" w:right="312"/>
        <w:rPr>
          <w:rFonts w:ascii="Times New Roman" w:eastAsia="Verdana" w:hAnsi="Times New Roman" w:cs="Times New Roman"/>
          <w:kern w:val="0"/>
          <w:sz w:val="24"/>
          <w:szCs w:val="24"/>
          <w:lang w:val="en-US"/>
          <w14:ligatures w14:val="none"/>
        </w:rPr>
        <w:sectPr w:rsidR="008029E3" w:rsidRPr="003B4E9F" w:rsidSect="00D26410">
          <w:pgSz w:w="11910" w:h="16840"/>
          <w:pgMar w:top="960" w:right="1020" w:bottom="1420" w:left="1020" w:header="704" w:footer="1236" w:gutter="0"/>
          <w:pgNumType w:start="1"/>
          <w:cols w:space="720"/>
        </w:sectPr>
      </w:pPr>
    </w:p>
    <w:p w14:paraId="10F3CF2A" w14:textId="7F06AAB4" w:rsidR="00D26410" w:rsidRPr="003B4E9F" w:rsidRDefault="00D26410" w:rsidP="008029E3">
      <w:pPr>
        <w:widowControl w:val="0"/>
        <w:autoSpaceDE w:val="0"/>
        <w:autoSpaceDN w:val="0"/>
        <w:spacing w:before="101" w:after="0" w:line="240" w:lineRule="auto"/>
        <w:ind w:right="102"/>
        <w:rPr>
          <w:rFonts w:ascii="Times New Roman" w:eastAsia="Verdana" w:hAnsi="Times New Roman" w:cs="Times New Roman"/>
          <w:kern w:val="0"/>
          <w:sz w:val="24"/>
          <w:szCs w:val="24"/>
          <w:lang w:val="en-US"/>
          <w14:ligatures w14:val="none"/>
        </w:rPr>
      </w:pPr>
      <w:bookmarkStart w:id="0" w:name="_Hlk160526684"/>
    </w:p>
    <w:p w14:paraId="745F3075" w14:textId="77777777" w:rsidR="00D26410" w:rsidRPr="003B4E9F" w:rsidRDefault="00D26410" w:rsidP="00D26410">
      <w:pPr>
        <w:widowControl w:val="0"/>
        <w:autoSpaceDE w:val="0"/>
        <w:autoSpaceDN w:val="0"/>
        <w:spacing w:before="10" w:after="0" w:line="240" w:lineRule="auto"/>
        <w:rPr>
          <w:rFonts w:ascii="Times New Roman" w:eastAsia="Verdana" w:hAnsi="Times New Roman" w:cs="Times New Roman"/>
          <w:kern w:val="0"/>
          <w:sz w:val="24"/>
          <w:szCs w:val="24"/>
          <w:lang w:val="en-US"/>
          <w14:ligatures w14:val="none"/>
        </w:rPr>
      </w:pPr>
    </w:p>
    <w:bookmarkEnd w:id="0"/>
    <w:p w14:paraId="02D2ED2C" w14:textId="77777777" w:rsidR="00D26410" w:rsidRPr="003B4E9F" w:rsidRDefault="00D26410" w:rsidP="00D26410">
      <w:pPr>
        <w:widowControl w:val="0"/>
        <w:autoSpaceDE w:val="0"/>
        <w:autoSpaceDN w:val="0"/>
        <w:spacing w:after="0" w:line="240" w:lineRule="auto"/>
        <w:ind w:left="112"/>
        <w:outlineLvl w:val="0"/>
        <w:rPr>
          <w:rFonts w:ascii="Times New Roman" w:eastAsia="Georgia" w:hAnsi="Times New Roman" w:cs="Times New Roman"/>
          <w:kern w:val="0"/>
          <w:sz w:val="24"/>
          <w:szCs w:val="24"/>
          <w:lang w:val="en-US"/>
          <w14:ligatures w14:val="none"/>
        </w:rPr>
      </w:pPr>
      <w:r w:rsidRPr="003B4E9F">
        <w:rPr>
          <w:rFonts w:ascii="Times New Roman" w:eastAsia="Georgia" w:hAnsi="Times New Roman" w:cs="Times New Roman"/>
          <w:kern w:val="0"/>
          <w:sz w:val="24"/>
          <w:szCs w:val="24"/>
          <w:lang w:val="en-US"/>
          <w14:ligatures w14:val="none"/>
        </w:rPr>
        <w:t>Classes of information</w:t>
      </w:r>
    </w:p>
    <w:p w14:paraId="70E15D6A" w14:textId="77777777" w:rsidR="00D26410" w:rsidRPr="003B4E9F" w:rsidRDefault="00D26410" w:rsidP="00D26410">
      <w:pPr>
        <w:widowControl w:val="0"/>
        <w:autoSpaceDE w:val="0"/>
        <w:autoSpaceDN w:val="0"/>
        <w:spacing w:before="278" w:after="0" w:line="240" w:lineRule="auto"/>
        <w:ind w:left="473"/>
        <w:outlineLvl w:val="1"/>
        <w:rPr>
          <w:rFonts w:ascii="Times New Roman" w:eastAsia="Verdana" w:hAnsi="Times New Roman" w:cs="Times New Roman"/>
          <w:b/>
          <w:bCs/>
          <w:kern w:val="0"/>
          <w:sz w:val="24"/>
          <w:szCs w:val="24"/>
          <w:lang w:val="en-US"/>
          <w14:ligatures w14:val="none"/>
        </w:rPr>
      </w:pPr>
      <w:r w:rsidRPr="003B4E9F">
        <w:rPr>
          <w:rFonts w:ascii="Times New Roman" w:eastAsia="Verdana" w:hAnsi="Times New Roman" w:cs="Times New Roman"/>
          <w:b/>
          <w:bCs/>
          <w:kern w:val="0"/>
          <w:sz w:val="24"/>
          <w:szCs w:val="24"/>
          <w:lang w:val="en-US"/>
          <w14:ligatures w14:val="none"/>
        </w:rPr>
        <w:t>Who we are and what we do.</w:t>
      </w:r>
    </w:p>
    <w:p w14:paraId="10C9A0B4" w14:textId="77777777" w:rsidR="00D26410" w:rsidRPr="003B4E9F" w:rsidRDefault="00D26410" w:rsidP="00D26410">
      <w:pPr>
        <w:widowControl w:val="0"/>
        <w:autoSpaceDE w:val="0"/>
        <w:autoSpaceDN w:val="0"/>
        <w:spacing w:before="2" w:after="0" w:line="240" w:lineRule="auto"/>
        <w:ind w:left="833" w:right="102"/>
        <w:rPr>
          <w:rFonts w:ascii="Times New Roman" w:eastAsia="Verdana" w:hAnsi="Times New Roman" w:cs="Times New Roman"/>
          <w:kern w:val="0"/>
          <w:sz w:val="24"/>
          <w:szCs w:val="24"/>
          <w:lang w:val="en-US"/>
          <w14:ligatures w14:val="none"/>
        </w:rPr>
      </w:pPr>
      <w:proofErr w:type="spellStart"/>
      <w:r w:rsidRPr="003B4E9F">
        <w:rPr>
          <w:rFonts w:ascii="Times New Roman" w:eastAsia="Verdana" w:hAnsi="Times New Roman" w:cs="Times New Roman"/>
          <w:kern w:val="0"/>
          <w:sz w:val="24"/>
          <w:szCs w:val="24"/>
          <w:lang w:val="en-US"/>
          <w14:ligatures w14:val="none"/>
        </w:rPr>
        <w:t>Organisational</w:t>
      </w:r>
      <w:proofErr w:type="spellEnd"/>
      <w:r w:rsidRPr="003B4E9F">
        <w:rPr>
          <w:rFonts w:ascii="Times New Roman" w:eastAsia="Verdana" w:hAnsi="Times New Roman" w:cs="Times New Roman"/>
          <w:kern w:val="0"/>
          <w:sz w:val="24"/>
          <w:szCs w:val="24"/>
          <w:lang w:val="en-US"/>
          <w14:ligatures w14:val="none"/>
        </w:rPr>
        <w:t xml:space="preserve"> information, locations and contacts, constitutional and legal</w:t>
      </w:r>
      <w:r w:rsidRPr="003B4E9F">
        <w:rPr>
          <w:rFonts w:ascii="Times New Roman" w:eastAsia="Verdana" w:hAnsi="Times New Roman" w:cs="Times New Roman"/>
          <w:spacing w:val="69"/>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governance.</w:t>
      </w:r>
    </w:p>
    <w:p w14:paraId="2226C0E1" w14:textId="77777777" w:rsidR="00D26410" w:rsidRPr="003B4E9F" w:rsidRDefault="00D26410" w:rsidP="00D26410">
      <w:pPr>
        <w:widowControl w:val="0"/>
        <w:autoSpaceDE w:val="0"/>
        <w:autoSpaceDN w:val="0"/>
        <w:spacing w:before="8" w:after="0" w:line="240" w:lineRule="auto"/>
        <w:rPr>
          <w:rFonts w:ascii="Times New Roman" w:eastAsia="Verdana" w:hAnsi="Times New Roman" w:cs="Times New Roman"/>
          <w:kern w:val="0"/>
          <w:sz w:val="24"/>
          <w:szCs w:val="24"/>
          <w:lang w:val="en-US"/>
          <w14:ligatures w14:val="none"/>
        </w:rPr>
      </w:pPr>
    </w:p>
    <w:p w14:paraId="43C24703" w14:textId="77777777" w:rsidR="00D26410" w:rsidRPr="003B4E9F" w:rsidRDefault="00D26410" w:rsidP="00D26410">
      <w:pPr>
        <w:widowControl w:val="0"/>
        <w:autoSpaceDE w:val="0"/>
        <w:autoSpaceDN w:val="0"/>
        <w:spacing w:after="0" w:line="291" w:lineRule="exact"/>
        <w:ind w:left="473"/>
        <w:outlineLvl w:val="1"/>
        <w:rPr>
          <w:rFonts w:ascii="Times New Roman" w:eastAsia="Verdana" w:hAnsi="Times New Roman" w:cs="Times New Roman"/>
          <w:b/>
          <w:bCs/>
          <w:kern w:val="0"/>
          <w:sz w:val="24"/>
          <w:szCs w:val="24"/>
          <w:lang w:val="en-US"/>
          <w14:ligatures w14:val="none"/>
        </w:rPr>
      </w:pPr>
      <w:r w:rsidRPr="003B4E9F">
        <w:rPr>
          <w:rFonts w:ascii="Times New Roman" w:eastAsia="Verdana" w:hAnsi="Times New Roman" w:cs="Times New Roman"/>
          <w:b/>
          <w:bCs/>
          <w:kern w:val="0"/>
          <w:sz w:val="24"/>
          <w:szCs w:val="24"/>
          <w:lang w:val="en-US"/>
          <w14:ligatures w14:val="none"/>
        </w:rPr>
        <w:t>What we spend and how we spend it.</w:t>
      </w:r>
    </w:p>
    <w:p w14:paraId="0F2B1EAD" w14:textId="77777777" w:rsidR="00D26410" w:rsidRPr="003B4E9F" w:rsidRDefault="00D26410" w:rsidP="00D26410">
      <w:pPr>
        <w:widowControl w:val="0"/>
        <w:autoSpaceDE w:val="0"/>
        <w:autoSpaceDN w:val="0"/>
        <w:spacing w:after="0" w:line="240" w:lineRule="auto"/>
        <w:ind w:left="833"/>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 xml:space="preserve">Financial information relating to projected and actual income and expenditure, tendering, </w:t>
      </w:r>
      <w:proofErr w:type="gramStart"/>
      <w:r w:rsidRPr="003B4E9F">
        <w:rPr>
          <w:rFonts w:ascii="Times New Roman" w:eastAsia="Verdana" w:hAnsi="Times New Roman" w:cs="Times New Roman"/>
          <w:kern w:val="0"/>
          <w:sz w:val="24"/>
          <w:szCs w:val="24"/>
          <w:lang w:val="en-US"/>
          <w14:ligatures w14:val="none"/>
        </w:rPr>
        <w:t>procurement</w:t>
      </w:r>
      <w:proofErr w:type="gramEnd"/>
      <w:r w:rsidRPr="003B4E9F">
        <w:rPr>
          <w:rFonts w:ascii="Times New Roman" w:eastAsia="Verdana" w:hAnsi="Times New Roman" w:cs="Times New Roman"/>
          <w:kern w:val="0"/>
          <w:sz w:val="24"/>
          <w:szCs w:val="24"/>
          <w:lang w:val="en-US"/>
          <w14:ligatures w14:val="none"/>
        </w:rPr>
        <w:t xml:space="preserve"> and contracts.</w:t>
      </w:r>
    </w:p>
    <w:p w14:paraId="04448B7F" w14:textId="77777777" w:rsidR="00D26410" w:rsidRPr="003B4E9F" w:rsidRDefault="00D26410" w:rsidP="00D26410">
      <w:pPr>
        <w:widowControl w:val="0"/>
        <w:autoSpaceDE w:val="0"/>
        <w:autoSpaceDN w:val="0"/>
        <w:spacing w:before="8" w:after="0" w:line="240" w:lineRule="auto"/>
        <w:rPr>
          <w:rFonts w:ascii="Times New Roman" w:eastAsia="Verdana" w:hAnsi="Times New Roman" w:cs="Times New Roman"/>
          <w:kern w:val="0"/>
          <w:sz w:val="24"/>
          <w:szCs w:val="24"/>
          <w:lang w:val="en-US"/>
          <w14:ligatures w14:val="none"/>
        </w:rPr>
      </w:pPr>
    </w:p>
    <w:p w14:paraId="54A846E6" w14:textId="77777777" w:rsidR="00D26410" w:rsidRPr="003B4E9F" w:rsidRDefault="00D26410" w:rsidP="00D26410">
      <w:pPr>
        <w:widowControl w:val="0"/>
        <w:autoSpaceDE w:val="0"/>
        <w:autoSpaceDN w:val="0"/>
        <w:spacing w:after="0" w:line="240" w:lineRule="auto"/>
        <w:ind w:left="473"/>
        <w:outlineLvl w:val="1"/>
        <w:rPr>
          <w:rFonts w:ascii="Times New Roman" w:eastAsia="Verdana" w:hAnsi="Times New Roman" w:cs="Times New Roman"/>
          <w:b/>
          <w:bCs/>
          <w:kern w:val="0"/>
          <w:sz w:val="24"/>
          <w:szCs w:val="24"/>
          <w:lang w:val="en-US"/>
          <w14:ligatures w14:val="none"/>
        </w:rPr>
      </w:pPr>
      <w:r w:rsidRPr="003B4E9F">
        <w:rPr>
          <w:rFonts w:ascii="Times New Roman" w:eastAsia="Verdana" w:hAnsi="Times New Roman" w:cs="Times New Roman"/>
          <w:b/>
          <w:bCs/>
          <w:kern w:val="0"/>
          <w:sz w:val="24"/>
          <w:szCs w:val="24"/>
          <w:lang w:val="en-US"/>
          <w14:ligatures w14:val="none"/>
        </w:rPr>
        <w:t>What our priorities are and how we are doing.</w:t>
      </w:r>
    </w:p>
    <w:p w14:paraId="56B4D57F" w14:textId="77777777" w:rsidR="00D26410" w:rsidRPr="003B4E9F" w:rsidRDefault="00D26410" w:rsidP="00D26410">
      <w:pPr>
        <w:widowControl w:val="0"/>
        <w:autoSpaceDE w:val="0"/>
        <w:autoSpaceDN w:val="0"/>
        <w:spacing w:before="1" w:after="0" w:line="240" w:lineRule="auto"/>
        <w:ind w:left="833"/>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 xml:space="preserve">Strategy and performance information, plans, assessments, </w:t>
      </w:r>
      <w:proofErr w:type="gramStart"/>
      <w:r w:rsidRPr="003B4E9F">
        <w:rPr>
          <w:rFonts w:ascii="Times New Roman" w:eastAsia="Verdana" w:hAnsi="Times New Roman" w:cs="Times New Roman"/>
          <w:kern w:val="0"/>
          <w:sz w:val="24"/>
          <w:szCs w:val="24"/>
          <w:lang w:val="en-US"/>
          <w14:ligatures w14:val="none"/>
        </w:rPr>
        <w:t>inspections</w:t>
      </w:r>
      <w:proofErr w:type="gramEnd"/>
      <w:r w:rsidRPr="003B4E9F">
        <w:rPr>
          <w:rFonts w:ascii="Times New Roman" w:eastAsia="Verdana" w:hAnsi="Times New Roman" w:cs="Times New Roman"/>
          <w:kern w:val="0"/>
          <w:sz w:val="24"/>
          <w:szCs w:val="24"/>
          <w:lang w:val="en-US"/>
          <w14:ligatures w14:val="none"/>
        </w:rPr>
        <w:t xml:space="preserve"> and reviews.</w:t>
      </w:r>
    </w:p>
    <w:p w14:paraId="726F5136" w14:textId="77777777" w:rsidR="00D26410" w:rsidRPr="003B4E9F" w:rsidRDefault="00D26410" w:rsidP="00D26410">
      <w:pPr>
        <w:widowControl w:val="0"/>
        <w:autoSpaceDE w:val="0"/>
        <w:autoSpaceDN w:val="0"/>
        <w:spacing w:before="9" w:after="0" w:line="240" w:lineRule="auto"/>
        <w:rPr>
          <w:rFonts w:ascii="Times New Roman" w:eastAsia="Verdana" w:hAnsi="Times New Roman" w:cs="Times New Roman"/>
          <w:kern w:val="0"/>
          <w:sz w:val="24"/>
          <w:szCs w:val="24"/>
          <w:lang w:val="en-US"/>
          <w14:ligatures w14:val="none"/>
        </w:rPr>
      </w:pPr>
    </w:p>
    <w:p w14:paraId="338B69EC" w14:textId="77777777" w:rsidR="00D26410" w:rsidRPr="003B4E9F" w:rsidRDefault="00D26410" w:rsidP="00D26410">
      <w:pPr>
        <w:widowControl w:val="0"/>
        <w:autoSpaceDE w:val="0"/>
        <w:autoSpaceDN w:val="0"/>
        <w:spacing w:after="0" w:line="291" w:lineRule="exact"/>
        <w:ind w:left="473"/>
        <w:outlineLvl w:val="1"/>
        <w:rPr>
          <w:rFonts w:ascii="Times New Roman" w:eastAsia="Verdana" w:hAnsi="Times New Roman" w:cs="Times New Roman"/>
          <w:b/>
          <w:bCs/>
          <w:kern w:val="0"/>
          <w:sz w:val="24"/>
          <w:szCs w:val="24"/>
          <w:lang w:val="en-US"/>
          <w14:ligatures w14:val="none"/>
        </w:rPr>
      </w:pPr>
      <w:r w:rsidRPr="003B4E9F">
        <w:rPr>
          <w:rFonts w:ascii="Times New Roman" w:eastAsia="Verdana" w:hAnsi="Times New Roman" w:cs="Times New Roman"/>
          <w:b/>
          <w:bCs/>
          <w:kern w:val="0"/>
          <w:sz w:val="24"/>
          <w:szCs w:val="24"/>
          <w:lang w:val="en-US"/>
          <w14:ligatures w14:val="none"/>
        </w:rPr>
        <w:t>How we make decisions.</w:t>
      </w:r>
    </w:p>
    <w:p w14:paraId="066B4C65" w14:textId="77777777" w:rsidR="00D26410" w:rsidRPr="003B4E9F" w:rsidRDefault="00D26410" w:rsidP="00D26410">
      <w:pPr>
        <w:widowControl w:val="0"/>
        <w:autoSpaceDE w:val="0"/>
        <w:autoSpaceDN w:val="0"/>
        <w:spacing w:after="0" w:line="240" w:lineRule="auto"/>
        <w:ind w:left="833" w:right="102"/>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Policy proposals and decisions. Decision making processes, internal criteria and procedures, consultations.</w:t>
      </w:r>
    </w:p>
    <w:p w14:paraId="5D5E6102" w14:textId="77777777" w:rsidR="00D26410" w:rsidRPr="003B4E9F" w:rsidRDefault="00D26410" w:rsidP="00D26410">
      <w:pPr>
        <w:widowControl w:val="0"/>
        <w:autoSpaceDE w:val="0"/>
        <w:autoSpaceDN w:val="0"/>
        <w:spacing w:before="7" w:after="0" w:line="240" w:lineRule="auto"/>
        <w:rPr>
          <w:rFonts w:ascii="Times New Roman" w:eastAsia="Verdana" w:hAnsi="Times New Roman" w:cs="Times New Roman"/>
          <w:kern w:val="0"/>
          <w:sz w:val="24"/>
          <w:szCs w:val="24"/>
          <w:lang w:val="en-US"/>
          <w14:ligatures w14:val="none"/>
        </w:rPr>
      </w:pPr>
    </w:p>
    <w:p w14:paraId="08BC6AEA" w14:textId="77777777" w:rsidR="00D26410" w:rsidRPr="003B4E9F" w:rsidRDefault="00D26410" w:rsidP="00D26410">
      <w:pPr>
        <w:widowControl w:val="0"/>
        <w:autoSpaceDE w:val="0"/>
        <w:autoSpaceDN w:val="0"/>
        <w:spacing w:before="1" w:after="0" w:line="240" w:lineRule="auto"/>
        <w:ind w:left="449"/>
        <w:outlineLvl w:val="1"/>
        <w:rPr>
          <w:rFonts w:ascii="Times New Roman" w:eastAsia="Verdana" w:hAnsi="Times New Roman" w:cs="Times New Roman"/>
          <w:b/>
          <w:bCs/>
          <w:kern w:val="0"/>
          <w:sz w:val="24"/>
          <w:szCs w:val="24"/>
          <w:lang w:val="en-US"/>
          <w14:ligatures w14:val="none"/>
        </w:rPr>
      </w:pPr>
      <w:r w:rsidRPr="003B4E9F">
        <w:rPr>
          <w:rFonts w:ascii="Times New Roman" w:eastAsia="Verdana" w:hAnsi="Times New Roman" w:cs="Times New Roman"/>
          <w:b/>
          <w:bCs/>
          <w:kern w:val="0"/>
          <w:sz w:val="24"/>
          <w:szCs w:val="24"/>
          <w:lang w:val="en-US"/>
          <w14:ligatures w14:val="none"/>
        </w:rPr>
        <w:t>Our policies and procedures.</w:t>
      </w:r>
    </w:p>
    <w:p w14:paraId="3F5E36AD" w14:textId="77777777" w:rsidR="00D26410" w:rsidRPr="003B4E9F" w:rsidRDefault="00D26410" w:rsidP="00D26410">
      <w:pPr>
        <w:widowControl w:val="0"/>
        <w:autoSpaceDE w:val="0"/>
        <w:autoSpaceDN w:val="0"/>
        <w:spacing w:before="1" w:after="0" w:line="240" w:lineRule="auto"/>
        <w:ind w:left="833"/>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Current written protocols for delivering our functions and responsibilities.</w:t>
      </w:r>
    </w:p>
    <w:p w14:paraId="1C645002" w14:textId="77777777" w:rsidR="00D26410" w:rsidRPr="003B4E9F" w:rsidRDefault="00D26410" w:rsidP="00D26410">
      <w:pPr>
        <w:widowControl w:val="0"/>
        <w:autoSpaceDE w:val="0"/>
        <w:autoSpaceDN w:val="0"/>
        <w:spacing w:before="12" w:after="0" w:line="240" w:lineRule="auto"/>
        <w:rPr>
          <w:rFonts w:ascii="Times New Roman" w:eastAsia="Verdana" w:hAnsi="Times New Roman" w:cs="Times New Roman"/>
          <w:kern w:val="0"/>
          <w:sz w:val="24"/>
          <w:szCs w:val="24"/>
          <w:lang w:val="en-US"/>
          <w14:ligatures w14:val="none"/>
        </w:rPr>
      </w:pPr>
    </w:p>
    <w:p w14:paraId="4F5E294D" w14:textId="77777777" w:rsidR="00D26410" w:rsidRPr="003B4E9F" w:rsidRDefault="00D26410" w:rsidP="00D26410">
      <w:pPr>
        <w:widowControl w:val="0"/>
        <w:autoSpaceDE w:val="0"/>
        <w:autoSpaceDN w:val="0"/>
        <w:spacing w:after="0" w:line="240" w:lineRule="auto"/>
        <w:ind w:left="473"/>
        <w:outlineLvl w:val="1"/>
        <w:rPr>
          <w:rFonts w:ascii="Times New Roman" w:eastAsia="Verdana" w:hAnsi="Times New Roman" w:cs="Times New Roman"/>
          <w:b/>
          <w:bCs/>
          <w:kern w:val="0"/>
          <w:sz w:val="24"/>
          <w:szCs w:val="24"/>
          <w:lang w:val="en-US"/>
          <w14:ligatures w14:val="none"/>
        </w:rPr>
      </w:pPr>
      <w:r w:rsidRPr="003B4E9F">
        <w:rPr>
          <w:rFonts w:ascii="Times New Roman" w:eastAsia="Verdana" w:hAnsi="Times New Roman" w:cs="Times New Roman"/>
          <w:b/>
          <w:bCs/>
          <w:kern w:val="0"/>
          <w:sz w:val="24"/>
          <w:szCs w:val="24"/>
          <w:lang w:val="en-US"/>
          <w14:ligatures w14:val="none"/>
        </w:rPr>
        <w:t>Lists and registers.</w:t>
      </w:r>
    </w:p>
    <w:p w14:paraId="6A63613C" w14:textId="77777777" w:rsidR="00D26410" w:rsidRPr="003B4E9F" w:rsidRDefault="00D26410" w:rsidP="00D26410">
      <w:pPr>
        <w:widowControl w:val="0"/>
        <w:autoSpaceDE w:val="0"/>
        <w:autoSpaceDN w:val="0"/>
        <w:spacing w:before="1" w:after="0" w:line="240" w:lineRule="auto"/>
        <w:ind w:left="833"/>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Information held in registers required by law and other lists and registers relating to the functions of the</w:t>
      </w:r>
      <w:r w:rsidRPr="003B4E9F">
        <w:rPr>
          <w:rFonts w:ascii="Times New Roman" w:eastAsia="Verdana" w:hAnsi="Times New Roman" w:cs="Times New Roman"/>
          <w:spacing w:val="-54"/>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authority.</w:t>
      </w:r>
    </w:p>
    <w:p w14:paraId="01963B14" w14:textId="77777777" w:rsidR="00D26410" w:rsidRPr="003B4E9F" w:rsidRDefault="00D26410" w:rsidP="00D26410">
      <w:pPr>
        <w:widowControl w:val="0"/>
        <w:autoSpaceDE w:val="0"/>
        <w:autoSpaceDN w:val="0"/>
        <w:spacing w:before="9" w:after="0" w:line="240" w:lineRule="auto"/>
        <w:rPr>
          <w:rFonts w:ascii="Times New Roman" w:eastAsia="Verdana" w:hAnsi="Times New Roman" w:cs="Times New Roman"/>
          <w:kern w:val="0"/>
          <w:sz w:val="24"/>
          <w:szCs w:val="24"/>
          <w:lang w:val="en-US"/>
          <w14:ligatures w14:val="none"/>
        </w:rPr>
      </w:pPr>
    </w:p>
    <w:p w14:paraId="7B65208A" w14:textId="77777777" w:rsidR="00D26410" w:rsidRPr="003B4E9F" w:rsidRDefault="00D26410" w:rsidP="00D26410">
      <w:pPr>
        <w:widowControl w:val="0"/>
        <w:autoSpaceDE w:val="0"/>
        <w:autoSpaceDN w:val="0"/>
        <w:spacing w:after="0" w:line="291" w:lineRule="exact"/>
        <w:ind w:left="473"/>
        <w:outlineLvl w:val="1"/>
        <w:rPr>
          <w:rFonts w:ascii="Times New Roman" w:eastAsia="Verdana" w:hAnsi="Times New Roman" w:cs="Times New Roman"/>
          <w:b/>
          <w:bCs/>
          <w:kern w:val="0"/>
          <w:sz w:val="24"/>
          <w:szCs w:val="24"/>
          <w:lang w:val="en-US"/>
          <w14:ligatures w14:val="none"/>
        </w:rPr>
      </w:pPr>
      <w:r w:rsidRPr="003B4E9F">
        <w:rPr>
          <w:rFonts w:ascii="Times New Roman" w:eastAsia="Verdana" w:hAnsi="Times New Roman" w:cs="Times New Roman"/>
          <w:b/>
          <w:bCs/>
          <w:kern w:val="0"/>
          <w:sz w:val="24"/>
          <w:szCs w:val="24"/>
          <w:lang w:val="en-US"/>
          <w14:ligatures w14:val="none"/>
        </w:rPr>
        <w:t>The services we offer.</w:t>
      </w:r>
    </w:p>
    <w:p w14:paraId="719E49C3" w14:textId="77777777" w:rsidR="00D26410" w:rsidRPr="003B4E9F" w:rsidRDefault="00D26410" w:rsidP="00D26410">
      <w:pPr>
        <w:widowControl w:val="0"/>
        <w:autoSpaceDE w:val="0"/>
        <w:autoSpaceDN w:val="0"/>
        <w:spacing w:after="0" w:line="240" w:lineRule="auto"/>
        <w:ind w:left="833"/>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 xml:space="preserve">Advice and guidance, booklets and leaflets, </w:t>
      </w:r>
      <w:proofErr w:type="gramStart"/>
      <w:r w:rsidRPr="003B4E9F">
        <w:rPr>
          <w:rFonts w:ascii="Times New Roman" w:eastAsia="Verdana" w:hAnsi="Times New Roman" w:cs="Times New Roman"/>
          <w:kern w:val="0"/>
          <w:sz w:val="24"/>
          <w:szCs w:val="24"/>
          <w:lang w:val="en-US"/>
          <w14:ligatures w14:val="none"/>
        </w:rPr>
        <w:t>transactions</w:t>
      </w:r>
      <w:proofErr w:type="gramEnd"/>
      <w:r w:rsidRPr="003B4E9F">
        <w:rPr>
          <w:rFonts w:ascii="Times New Roman" w:eastAsia="Verdana" w:hAnsi="Times New Roman" w:cs="Times New Roman"/>
          <w:kern w:val="0"/>
          <w:sz w:val="24"/>
          <w:szCs w:val="24"/>
          <w:lang w:val="en-US"/>
          <w14:ligatures w14:val="none"/>
        </w:rPr>
        <w:t xml:space="preserve"> and</w:t>
      </w:r>
      <w:r w:rsidRPr="003B4E9F">
        <w:rPr>
          <w:rFonts w:ascii="Times New Roman" w:eastAsia="Verdana" w:hAnsi="Times New Roman" w:cs="Times New Roman"/>
          <w:spacing w:val="-28"/>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media releases. A description of the services</w:t>
      </w:r>
      <w:r w:rsidRPr="003B4E9F">
        <w:rPr>
          <w:rFonts w:ascii="Times New Roman" w:eastAsia="Verdana" w:hAnsi="Times New Roman" w:cs="Times New Roman"/>
          <w:spacing w:val="-3"/>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offered.</w:t>
      </w:r>
    </w:p>
    <w:p w14:paraId="6080BE57" w14:textId="77777777" w:rsidR="00D26410" w:rsidRPr="003B4E9F" w:rsidRDefault="00D26410" w:rsidP="00D26410">
      <w:pPr>
        <w:widowControl w:val="0"/>
        <w:autoSpaceDE w:val="0"/>
        <w:autoSpaceDN w:val="0"/>
        <w:spacing w:after="0" w:line="240" w:lineRule="auto"/>
        <w:rPr>
          <w:rFonts w:ascii="Times New Roman" w:eastAsia="Verdana" w:hAnsi="Times New Roman" w:cs="Times New Roman"/>
          <w:kern w:val="0"/>
          <w:sz w:val="24"/>
          <w:szCs w:val="24"/>
          <w:lang w:val="en-US"/>
          <w14:ligatures w14:val="none"/>
        </w:rPr>
      </w:pPr>
    </w:p>
    <w:p w14:paraId="4612FD3A" w14:textId="77777777" w:rsidR="00D26410" w:rsidRPr="003B4E9F" w:rsidRDefault="00D26410" w:rsidP="00D26410">
      <w:pPr>
        <w:widowControl w:val="0"/>
        <w:autoSpaceDE w:val="0"/>
        <w:autoSpaceDN w:val="0"/>
        <w:spacing w:after="0" w:line="240" w:lineRule="auto"/>
        <w:ind w:left="112"/>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The classes of information will not generally</w:t>
      </w:r>
      <w:r w:rsidRPr="003B4E9F">
        <w:rPr>
          <w:rFonts w:ascii="Times New Roman" w:eastAsia="Verdana" w:hAnsi="Times New Roman" w:cs="Times New Roman"/>
          <w:spacing w:val="-26"/>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include:</w:t>
      </w:r>
    </w:p>
    <w:p w14:paraId="618969F1" w14:textId="77777777" w:rsidR="00D26410" w:rsidRPr="003B4E9F" w:rsidRDefault="00D26410" w:rsidP="00D26410">
      <w:pPr>
        <w:widowControl w:val="0"/>
        <w:autoSpaceDE w:val="0"/>
        <w:autoSpaceDN w:val="0"/>
        <w:spacing w:before="7" w:after="0" w:line="240" w:lineRule="auto"/>
        <w:rPr>
          <w:rFonts w:ascii="Times New Roman" w:eastAsia="Verdana" w:hAnsi="Times New Roman" w:cs="Times New Roman"/>
          <w:kern w:val="0"/>
          <w:sz w:val="24"/>
          <w:szCs w:val="24"/>
          <w:lang w:val="en-US"/>
          <w14:ligatures w14:val="none"/>
        </w:rPr>
      </w:pPr>
    </w:p>
    <w:p w14:paraId="6FB23484" w14:textId="77777777" w:rsidR="00D26410" w:rsidRPr="003B4E9F" w:rsidRDefault="00D26410" w:rsidP="00D26410">
      <w:pPr>
        <w:widowControl w:val="0"/>
        <w:numPr>
          <w:ilvl w:val="1"/>
          <w:numId w:val="1"/>
        </w:numPr>
        <w:tabs>
          <w:tab w:val="left" w:pos="1074"/>
        </w:tabs>
        <w:autoSpaceDE w:val="0"/>
        <w:autoSpaceDN w:val="0"/>
        <w:spacing w:before="1" w:after="0" w:line="240" w:lineRule="auto"/>
        <w:ind w:right="672"/>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Information the disclosure of which is prevented by law, or</w:t>
      </w:r>
      <w:r w:rsidRPr="003B4E9F">
        <w:rPr>
          <w:rFonts w:ascii="Times New Roman" w:eastAsia="Verdana" w:hAnsi="Times New Roman" w:cs="Times New Roman"/>
          <w:spacing w:val="-27"/>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exempt under the Freedom of Information Act, or is otherwise properly considered to be protected from</w:t>
      </w:r>
      <w:r w:rsidRPr="003B4E9F">
        <w:rPr>
          <w:rFonts w:ascii="Times New Roman" w:eastAsia="Verdana" w:hAnsi="Times New Roman" w:cs="Times New Roman"/>
          <w:spacing w:val="-5"/>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disclosure.</w:t>
      </w:r>
    </w:p>
    <w:p w14:paraId="2295905C" w14:textId="77777777" w:rsidR="00D26410" w:rsidRPr="003B4E9F" w:rsidRDefault="00D26410" w:rsidP="00D26410">
      <w:pPr>
        <w:widowControl w:val="0"/>
        <w:numPr>
          <w:ilvl w:val="1"/>
          <w:numId w:val="1"/>
        </w:numPr>
        <w:tabs>
          <w:tab w:val="left" w:pos="1074"/>
        </w:tabs>
        <w:autoSpaceDE w:val="0"/>
        <w:autoSpaceDN w:val="0"/>
        <w:spacing w:after="0" w:line="291" w:lineRule="exact"/>
        <w:ind w:hanging="241"/>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Information in draft</w:t>
      </w:r>
      <w:r w:rsidRPr="003B4E9F">
        <w:rPr>
          <w:rFonts w:ascii="Times New Roman" w:eastAsia="Verdana" w:hAnsi="Times New Roman" w:cs="Times New Roman"/>
          <w:spacing w:val="-2"/>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form.</w:t>
      </w:r>
    </w:p>
    <w:p w14:paraId="5ECFDC2E" w14:textId="77777777" w:rsidR="00D26410" w:rsidRPr="003B4E9F" w:rsidRDefault="00D26410" w:rsidP="00D26410">
      <w:pPr>
        <w:widowControl w:val="0"/>
        <w:numPr>
          <w:ilvl w:val="1"/>
          <w:numId w:val="1"/>
        </w:numPr>
        <w:tabs>
          <w:tab w:val="left" w:pos="1074"/>
        </w:tabs>
        <w:autoSpaceDE w:val="0"/>
        <w:autoSpaceDN w:val="0"/>
        <w:spacing w:after="0" w:line="240" w:lineRule="auto"/>
        <w:ind w:right="258"/>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 xml:space="preserve">Information that is no longer readily available as it is contained in files that have been placed in archive </w:t>
      </w:r>
      <w:proofErr w:type="gramStart"/>
      <w:r w:rsidRPr="003B4E9F">
        <w:rPr>
          <w:rFonts w:ascii="Times New Roman" w:eastAsia="Verdana" w:hAnsi="Times New Roman" w:cs="Times New Roman"/>
          <w:kern w:val="0"/>
          <w:sz w:val="24"/>
          <w:szCs w:val="24"/>
          <w:lang w:val="en-US"/>
          <w14:ligatures w14:val="none"/>
        </w:rPr>
        <w:t>storage, or</w:t>
      </w:r>
      <w:proofErr w:type="gramEnd"/>
      <w:r w:rsidRPr="003B4E9F">
        <w:rPr>
          <w:rFonts w:ascii="Times New Roman" w:eastAsia="Verdana" w:hAnsi="Times New Roman" w:cs="Times New Roman"/>
          <w:kern w:val="0"/>
          <w:sz w:val="24"/>
          <w:szCs w:val="24"/>
          <w:lang w:val="en-US"/>
          <w14:ligatures w14:val="none"/>
        </w:rPr>
        <w:t xml:space="preserve"> is difficult to access for similar</w:t>
      </w:r>
      <w:r w:rsidRPr="003B4E9F">
        <w:rPr>
          <w:rFonts w:ascii="Times New Roman" w:eastAsia="Verdana" w:hAnsi="Times New Roman" w:cs="Times New Roman"/>
          <w:spacing w:val="-1"/>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reasons.</w:t>
      </w:r>
    </w:p>
    <w:p w14:paraId="673ECAD8" w14:textId="77777777" w:rsidR="00D26410" w:rsidRPr="003B4E9F" w:rsidRDefault="00D26410" w:rsidP="00D26410">
      <w:pPr>
        <w:spacing w:after="0" w:line="240" w:lineRule="auto"/>
        <w:rPr>
          <w:rFonts w:ascii="Times New Roman" w:eastAsia="Verdana" w:hAnsi="Times New Roman" w:cs="Times New Roman"/>
          <w:kern w:val="0"/>
          <w:sz w:val="24"/>
          <w:szCs w:val="24"/>
          <w:lang w:val="en-US"/>
          <w14:ligatures w14:val="none"/>
        </w:rPr>
        <w:sectPr w:rsidR="00D26410" w:rsidRPr="003B4E9F" w:rsidSect="00D26410">
          <w:pgSz w:w="11910" w:h="16840"/>
          <w:pgMar w:top="960" w:right="1020" w:bottom="1420" w:left="1020" w:header="704" w:footer="1236" w:gutter="0"/>
          <w:cols w:space="720"/>
        </w:sectPr>
      </w:pPr>
    </w:p>
    <w:p w14:paraId="6EF89D27" w14:textId="77777777" w:rsidR="00D26410" w:rsidRPr="003B4E9F" w:rsidRDefault="00D26410" w:rsidP="00D26410">
      <w:pPr>
        <w:widowControl w:val="0"/>
        <w:autoSpaceDE w:val="0"/>
        <w:autoSpaceDN w:val="0"/>
        <w:spacing w:before="8" w:after="0" w:line="240" w:lineRule="auto"/>
        <w:rPr>
          <w:rFonts w:ascii="Times New Roman" w:eastAsia="Verdana" w:hAnsi="Times New Roman" w:cs="Times New Roman"/>
          <w:kern w:val="0"/>
          <w:sz w:val="24"/>
          <w:szCs w:val="24"/>
          <w:lang w:val="en-US"/>
          <w14:ligatures w14:val="none"/>
        </w:rPr>
      </w:pPr>
    </w:p>
    <w:p w14:paraId="52B1D575" w14:textId="77777777" w:rsidR="00D26410" w:rsidRPr="003B4E9F" w:rsidRDefault="00D26410" w:rsidP="00D26410">
      <w:pPr>
        <w:widowControl w:val="0"/>
        <w:autoSpaceDE w:val="0"/>
        <w:autoSpaceDN w:val="0"/>
        <w:spacing w:before="101" w:after="0" w:line="240" w:lineRule="auto"/>
        <w:ind w:left="112" w:right="942"/>
        <w:outlineLvl w:val="0"/>
        <w:rPr>
          <w:rFonts w:ascii="Times New Roman" w:eastAsia="Georgia" w:hAnsi="Times New Roman" w:cs="Times New Roman"/>
          <w:kern w:val="0"/>
          <w:sz w:val="24"/>
          <w:szCs w:val="24"/>
          <w:lang w:val="en-US"/>
          <w14:ligatures w14:val="none"/>
        </w:rPr>
      </w:pPr>
      <w:r w:rsidRPr="003B4E9F">
        <w:rPr>
          <w:rFonts w:ascii="Times New Roman" w:eastAsia="Georgia" w:hAnsi="Times New Roman" w:cs="Times New Roman"/>
          <w:kern w:val="0"/>
          <w:sz w:val="24"/>
          <w:szCs w:val="24"/>
          <w:lang w:val="en-US"/>
          <w14:ligatures w14:val="none"/>
        </w:rPr>
        <w:t xml:space="preserve">The method by which information published under this scheme will be made </w:t>
      </w:r>
      <w:proofErr w:type="gramStart"/>
      <w:r w:rsidRPr="003B4E9F">
        <w:rPr>
          <w:rFonts w:ascii="Times New Roman" w:eastAsia="Georgia" w:hAnsi="Times New Roman" w:cs="Times New Roman"/>
          <w:kern w:val="0"/>
          <w:sz w:val="24"/>
          <w:szCs w:val="24"/>
          <w:lang w:val="en-US"/>
          <w14:ligatures w14:val="none"/>
        </w:rPr>
        <w:t>available</w:t>
      </w:r>
      <w:proofErr w:type="gramEnd"/>
    </w:p>
    <w:p w14:paraId="0B56BFC0" w14:textId="77777777" w:rsidR="00D26410" w:rsidRPr="003B4E9F" w:rsidRDefault="00D26410" w:rsidP="00D26410">
      <w:pPr>
        <w:widowControl w:val="0"/>
        <w:autoSpaceDE w:val="0"/>
        <w:autoSpaceDN w:val="0"/>
        <w:spacing w:before="278" w:after="0" w:line="240" w:lineRule="auto"/>
        <w:ind w:left="112" w:right="324"/>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The authority will indicate clearly to the public what information is covered by this scheme and how it can be obtained.</w:t>
      </w:r>
    </w:p>
    <w:p w14:paraId="1A06DEDA" w14:textId="77777777" w:rsidR="00D26410" w:rsidRPr="003B4E9F" w:rsidRDefault="00D26410" w:rsidP="00D26410">
      <w:pPr>
        <w:widowControl w:val="0"/>
        <w:autoSpaceDE w:val="0"/>
        <w:autoSpaceDN w:val="0"/>
        <w:spacing w:before="1" w:after="0" w:line="240" w:lineRule="auto"/>
        <w:rPr>
          <w:rFonts w:ascii="Times New Roman" w:eastAsia="Verdana" w:hAnsi="Times New Roman" w:cs="Times New Roman"/>
          <w:kern w:val="0"/>
          <w:sz w:val="24"/>
          <w:szCs w:val="24"/>
          <w:lang w:val="en-US"/>
          <w14:ligatures w14:val="none"/>
        </w:rPr>
      </w:pPr>
    </w:p>
    <w:p w14:paraId="14A00A38" w14:textId="77777777" w:rsidR="00D26410" w:rsidRPr="003B4E9F" w:rsidRDefault="00D26410" w:rsidP="00D26410">
      <w:pPr>
        <w:widowControl w:val="0"/>
        <w:autoSpaceDE w:val="0"/>
        <w:autoSpaceDN w:val="0"/>
        <w:spacing w:after="0" w:line="240" w:lineRule="auto"/>
        <w:ind w:left="112" w:right="123"/>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Where it is within the capability of a public authority, information will be provided on a website. Where it is impracticable to make information available on a website or when an individual does not wish to access the information by the website, a public authority will indicate how information can be obtained by other means and provide it by those means.</w:t>
      </w:r>
    </w:p>
    <w:p w14:paraId="5AB4C296" w14:textId="77777777" w:rsidR="00D26410" w:rsidRPr="003B4E9F" w:rsidRDefault="00D26410" w:rsidP="00D26410">
      <w:pPr>
        <w:widowControl w:val="0"/>
        <w:autoSpaceDE w:val="0"/>
        <w:autoSpaceDN w:val="0"/>
        <w:spacing w:after="0" w:line="240" w:lineRule="auto"/>
        <w:rPr>
          <w:rFonts w:ascii="Times New Roman" w:eastAsia="Verdana" w:hAnsi="Times New Roman" w:cs="Times New Roman"/>
          <w:kern w:val="0"/>
          <w:sz w:val="24"/>
          <w:szCs w:val="24"/>
          <w:lang w:val="en-US"/>
          <w14:ligatures w14:val="none"/>
        </w:rPr>
      </w:pPr>
    </w:p>
    <w:p w14:paraId="6399CFD4" w14:textId="77777777" w:rsidR="00D26410" w:rsidRPr="003B4E9F" w:rsidRDefault="00D26410" w:rsidP="00D26410">
      <w:pPr>
        <w:widowControl w:val="0"/>
        <w:autoSpaceDE w:val="0"/>
        <w:autoSpaceDN w:val="0"/>
        <w:spacing w:after="0" w:line="240" w:lineRule="auto"/>
        <w:ind w:left="112" w:right="102"/>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In exceptional circumstances some information may be available only by viewing in person. Where this manner is specified, contact details will be provided. An appointment to view the information will be arranged within a reasonable timescale.</w:t>
      </w:r>
    </w:p>
    <w:p w14:paraId="1EC6E1F7" w14:textId="77777777" w:rsidR="00D26410" w:rsidRPr="003B4E9F" w:rsidRDefault="00D26410" w:rsidP="00D26410">
      <w:pPr>
        <w:widowControl w:val="0"/>
        <w:autoSpaceDE w:val="0"/>
        <w:autoSpaceDN w:val="0"/>
        <w:spacing w:before="1" w:after="0" w:line="240" w:lineRule="auto"/>
        <w:rPr>
          <w:rFonts w:ascii="Times New Roman" w:eastAsia="Verdana" w:hAnsi="Times New Roman" w:cs="Times New Roman"/>
          <w:kern w:val="0"/>
          <w:sz w:val="24"/>
          <w:szCs w:val="24"/>
          <w:lang w:val="en-US"/>
          <w14:ligatures w14:val="none"/>
        </w:rPr>
      </w:pPr>
    </w:p>
    <w:p w14:paraId="4ED7946D" w14:textId="77777777" w:rsidR="00D26410" w:rsidRPr="003B4E9F" w:rsidRDefault="00D26410" w:rsidP="00D26410">
      <w:pPr>
        <w:widowControl w:val="0"/>
        <w:autoSpaceDE w:val="0"/>
        <w:autoSpaceDN w:val="0"/>
        <w:spacing w:after="0" w:line="240" w:lineRule="auto"/>
        <w:ind w:left="112"/>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 xml:space="preserve">Information will be provided in the language in which it is held or in </w:t>
      </w:r>
      <w:proofErr w:type="gramStart"/>
      <w:r w:rsidRPr="003B4E9F">
        <w:rPr>
          <w:rFonts w:ascii="Times New Roman" w:eastAsia="Verdana" w:hAnsi="Times New Roman" w:cs="Times New Roman"/>
          <w:kern w:val="0"/>
          <w:sz w:val="24"/>
          <w:szCs w:val="24"/>
          <w:lang w:val="en-US"/>
          <w14:ligatures w14:val="none"/>
        </w:rPr>
        <w:t>such</w:t>
      </w:r>
      <w:proofErr w:type="gramEnd"/>
      <w:r w:rsidRPr="003B4E9F">
        <w:rPr>
          <w:rFonts w:ascii="Times New Roman" w:eastAsia="Verdana" w:hAnsi="Times New Roman" w:cs="Times New Roman"/>
          <w:kern w:val="0"/>
          <w:sz w:val="24"/>
          <w:szCs w:val="24"/>
          <w:lang w:val="en-US"/>
          <w14:ligatures w14:val="none"/>
        </w:rPr>
        <w:t xml:space="preserve"> other language that is legally required. Where an authority is legally required to translate any information, it will do so.</w:t>
      </w:r>
    </w:p>
    <w:p w14:paraId="3F65EF51" w14:textId="77777777" w:rsidR="00D26410" w:rsidRPr="003B4E9F" w:rsidRDefault="00D26410" w:rsidP="00D26410">
      <w:pPr>
        <w:widowControl w:val="0"/>
        <w:autoSpaceDE w:val="0"/>
        <w:autoSpaceDN w:val="0"/>
        <w:spacing w:after="0" w:line="240" w:lineRule="auto"/>
        <w:rPr>
          <w:rFonts w:ascii="Times New Roman" w:eastAsia="Verdana" w:hAnsi="Times New Roman" w:cs="Times New Roman"/>
          <w:kern w:val="0"/>
          <w:sz w:val="24"/>
          <w:szCs w:val="24"/>
          <w:lang w:val="en-US"/>
          <w14:ligatures w14:val="none"/>
        </w:rPr>
      </w:pPr>
    </w:p>
    <w:p w14:paraId="449AC879" w14:textId="77777777" w:rsidR="00D26410" w:rsidRPr="003B4E9F" w:rsidRDefault="00D26410" w:rsidP="00D26410">
      <w:pPr>
        <w:widowControl w:val="0"/>
        <w:autoSpaceDE w:val="0"/>
        <w:autoSpaceDN w:val="0"/>
        <w:spacing w:after="0" w:line="240" w:lineRule="auto"/>
        <w:ind w:left="112"/>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Obligations under disability and discrimination legislation and any other legislation to provide information in other forms and formats will be adhered to when providing information in accordance with this scheme.</w:t>
      </w:r>
    </w:p>
    <w:p w14:paraId="01099FD4" w14:textId="77777777" w:rsidR="00D26410" w:rsidRPr="003B4E9F" w:rsidRDefault="00D26410" w:rsidP="00D26410">
      <w:pPr>
        <w:widowControl w:val="0"/>
        <w:autoSpaceDE w:val="0"/>
        <w:autoSpaceDN w:val="0"/>
        <w:spacing w:before="3" w:after="0" w:line="240" w:lineRule="auto"/>
        <w:rPr>
          <w:rFonts w:ascii="Times New Roman" w:eastAsia="Verdana" w:hAnsi="Times New Roman" w:cs="Times New Roman"/>
          <w:kern w:val="0"/>
          <w:sz w:val="24"/>
          <w:szCs w:val="24"/>
          <w:lang w:val="en-US"/>
          <w14:ligatures w14:val="none"/>
        </w:rPr>
      </w:pPr>
    </w:p>
    <w:p w14:paraId="694541A2" w14:textId="77777777" w:rsidR="00D26410" w:rsidRPr="003B4E9F" w:rsidRDefault="00D26410" w:rsidP="00D26410">
      <w:pPr>
        <w:widowControl w:val="0"/>
        <w:autoSpaceDE w:val="0"/>
        <w:autoSpaceDN w:val="0"/>
        <w:spacing w:after="0" w:line="240" w:lineRule="auto"/>
        <w:ind w:left="112" w:right="1024"/>
        <w:outlineLvl w:val="0"/>
        <w:rPr>
          <w:rFonts w:ascii="Times New Roman" w:eastAsia="Georgia" w:hAnsi="Times New Roman" w:cs="Times New Roman"/>
          <w:kern w:val="0"/>
          <w:sz w:val="24"/>
          <w:szCs w:val="24"/>
          <w:lang w:val="en-US"/>
          <w14:ligatures w14:val="none"/>
        </w:rPr>
      </w:pPr>
      <w:r w:rsidRPr="003B4E9F">
        <w:rPr>
          <w:rFonts w:ascii="Times New Roman" w:eastAsia="Georgia" w:hAnsi="Times New Roman" w:cs="Times New Roman"/>
          <w:kern w:val="0"/>
          <w:sz w:val="24"/>
          <w:szCs w:val="24"/>
          <w:lang w:val="en-US"/>
          <w14:ligatures w14:val="none"/>
        </w:rPr>
        <w:t xml:space="preserve">Charges which may be made for information published under this </w:t>
      </w:r>
      <w:proofErr w:type="gramStart"/>
      <w:r w:rsidRPr="003B4E9F">
        <w:rPr>
          <w:rFonts w:ascii="Times New Roman" w:eastAsia="Georgia" w:hAnsi="Times New Roman" w:cs="Times New Roman"/>
          <w:kern w:val="0"/>
          <w:sz w:val="24"/>
          <w:szCs w:val="24"/>
          <w:lang w:val="en-US"/>
          <w14:ligatures w14:val="none"/>
        </w:rPr>
        <w:t>scheme</w:t>
      </w:r>
      <w:proofErr w:type="gramEnd"/>
    </w:p>
    <w:p w14:paraId="20F3D7D8" w14:textId="77777777" w:rsidR="00D26410" w:rsidRPr="003B4E9F" w:rsidRDefault="00D26410" w:rsidP="00D26410">
      <w:pPr>
        <w:widowControl w:val="0"/>
        <w:autoSpaceDE w:val="0"/>
        <w:autoSpaceDN w:val="0"/>
        <w:spacing w:before="279" w:after="0" w:line="240" w:lineRule="auto"/>
        <w:ind w:left="112"/>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The purpose of this scheme is to make the maximum amount of information readily available at minimum inconvenience and cost to the public. Charges made by the authority for routinely published material will be justified and transparent and kept to a minimum.</w:t>
      </w:r>
    </w:p>
    <w:p w14:paraId="45AC3F4D" w14:textId="77777777" w:rsidR="00D26410" w:rsidRPr="003B4E9F" w:rsidRDefault="00D26410" w:rsidP="00D26410">
      <w:pPr>
        <w:widowControl w:val="0"/>
        <w:autoSpaceDE w:val="0"/>
        <w:autoSpaceDN w:val="0"/>
        <w:spacing w:before="1" w:after="0" w:line="240" w:lineRule="auto"/>
        <w:rPr>
          <w:rFonts w:ascii="Times New Roman" w:eastAsia="Verdana" w:hAnsi="Times New Roman" w:cs="Times New Roman"/>
          <w:kern w:val="0"/>
          <w:sz w:val="24"/>
          <w:szCs w:val="24"/>
          <w:lang w:val="en-US"/>
          <w14:ligatures w14:val="none"/>
        </w:rPr>
      </w:pPr>
    </w:p>
    <w:p w14:paraId="7C0551E6" w14:textId="77777777" w:rsidR="00D26410" w:rsidRPr="003B4E9F" w:rsidRDefault="00D26410" w:rsidP="00D26410">
      <w:pPr>
        <w:widowControl w:val="0"/>
        <w:autoSpaceDE w:val="0"/>
        <w:autoSpaceDN w:val="0"/>
        <w:spacing w:before="1" w:after="0" w:line="240" w:lineRule="auto"/>
        <w:ind w:left="112" w:right="323"/>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Material which is published and accessed on a website will be provided free of charge.</w:t>
      </w:r>
    </w:p>
    <w:p w14:paraId="7323D817" w14:textId="77777777" w:rsidR="00D26410" w:rsidRPr="003B4E9F" w:rsidRDefault="00D26410" w:rsidP="00D26410">
      <w:pPr>
        <w:widowControl w:val="0"/>
        <w:autoSpaceDE w:val="0"/>
        <w:autoSpaceDN w:val="0"/>
        <w:spacing w:after="0" w:line="240" w:lineRule="auto"/>
        <w:rPr>
          <w:rFonts w:ascii="Times New Roman" w:eastAsia="Verdana" w:hAnsi="Times New Roman" w:cs="Times New Roman"/>
          <w:kern w:val="0"/>
          <w:sz w:val="24"/>
          <w:szCs w:val="24"/>
          <w:lang w:val="en-US"/>
          <w14:ligatures w14:val="none"/>
        </w:rPr>
      </w:pPr>
    </w:p>
    <w:p w14:paraId="4125EE28" w14:textId="77777777" w:rsidR="00D26410" w:rsidRPr="003B4E9F" w:rsidRDefault="00D26410" w:rsidP="00D26410">
      <w:pPr>
        <w:widowControl w:val="0"/>
        <w:autoSpaceDE w:val="0"/>
        <w:autoSpaceDN w:val="0"/>
        <w:spacing w:before="1" w:after="0" w:line="240" w:lineRule="auto"/>
        <w:ind w:left="112" w:right="324"/>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Charges may be made for information subject to a charging regime specified by Parliament.</w:t>
      </w:r>
    </w:p>
    <w:p w14:paraId="672E3B7C" w14:textId="77777777" w:rsidR="00D26410" w:rsidRPr="003B4E9F" w:rsidRDefault="00D26410" w:rsidP="00D26410">
      <w:pPr>
        <w:widowControl w:val="0"/>
        <w:autoSpaceDE w:val="0"/>
        <w:autoSpaceDN w:val="0"/>
        <w:spacing w:before="10" w:after="0" w:line="240" w:lineRule="auto"/>
        <w:rPr>
          <w:rFonts w:ascii="Times New Roman" w:eastAsia="Verdana" w:hAnsi="Times New Roman" w:cs="Times New Roman"/>
          <w:kern w:val="0"/>
          <w:sz w:val="24"/>
          <w:szCs w:val="24"/>
          <w:lang w:val="en-US"/>
          <w14:ligatures w14:val="none"/>
        </w:rPr>
      </w:pPr>
    </w:p>
    <w:p w14:paraId="73AD04C5" w14:textId="77777777" w:rsidR="00D26410" w:rsidRPr="003B4E9F" w:rsidRDefault="00D26410" w:rsidP="00D26410">
      <w:pPr>
        <w:widowControl w:val="0"/>
        <w:autoSpaceDE w:val="0"/>
        <w:autoSpaceDN w:val="0"/>
        <w:spacing w:after="0" w:line="240" w:lineRule="auto"/>
        <w:ind w:left="112"/>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Charges may be made for actual disbursements incurred such as:</w:t>
      </w:r>
    </w:p>
    <w:p w14:paraId="4F9CFC04" w14:textId="77777777" w:rsidR="00D26410" w:rsidRPr="003B4E9F" w:rsidRDefault="00D26410" w:rsidP="00D26410">
      <w:pPr>
        <w:widowControl w:val="0"/>
        <w:autoSpaceDE w:val="0"/>
        <w:autoSpaceDN w:val="0"/>
        <w:spacing w:before="10" w:after="0" w:line="240" w:lineRule="auto"/>
        <w:rPr>
          <w:rFonts w:ascii="Times New Roman" w:eastAsia="Verdana" w:hAnsi="Times New Roman" w:cs="Times New Roman"/>
          <w:kern w:val="0"/>
          <w:sz w:val="24"/>
          <w:szCs w:val="24"/>
          <w:lang w:val="en-US"/>
          <w14:ligatures w14:val="none"/>
        </w:rPr>
      </w:pPr>
    </w:p>
    <w:p w14:paraId="547D086F" w14:textId="77777777" w:rsidR="00D26410" w:rsidRPr="003B4E9F" w:rsidRDefault="00D26410" w:rsidP="00D26410">
      <w:pPr>
        <w:widowControl w:val="0"/>
        <w:numPr>
          <w:ilvl w:val="0"/>
          <w:numId w:val="1"/>
        </w:numPr>
        <w:tabs>
          <w:tab w:val="left" w:pos="894"/>
        </w:tabs>
        <w:autoSpaceDE w:val="0"/>
        <w:autoSpaceDN w:val="0"/>
        <w:spacing w:after="0" w:line="292" w:lineRule="exact"/>
        <w:ind w:left="893" w:hanging="241"/>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photocopying</w:t>
      </w:r>
    </w:p>
    <w:p w14:paraId="5BB96224" w14:textId="77777777" w:rsidR="00D26410" w:rsidRPr="003B4E9F" w:rsidRDefault="00D26410" w:rsidP="00D26410">
      <w:pPr>
        <w:widowControl w:val="0"/>
        <w:numPr>
          <w:ilvl w:val="0"/>
          <w:numId w:val="1"/>
        </w:numPr>
        <w:tabs>
          <w:tab w:val="left" w:pos="894"/>
        </w:tabs>
        <w:autoSpaceDE w:val="0"/>
        <w:autoSpaceDN w:val="0"/>
        <w:spacing w:after="0" w:line="292" w:lineRule="exact"/>
        <w:ind w:left="893" w:hanging="241"/>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postage and packaging</w:t>
      </w:r>
    </w:p>
    <w:p w14:paraId="71F6D46B" w14:textId="77777777" w:rsidR="00D26410" w:rsidRPr="003B4E9F" w:rsidRDefault="00D26410" w:rsidP="00D26410">
      <w:pPr>
        <w:widowControl w:val="0"/>
        <w:numPr>
          <w:ilvl w:val="0"/>
          <w:numId w:val="1"/>
        </w:numPr>
        <w:tabs>
          <w:tab w:val="left" w:pos="894"/>
        </w:tabs>
        <w:autoSpaceDE w:val="0"/>
        <w:autoSpaceDN w:val="0"/>
        <w:spacing w:after="0" w:line="293" w:lineRule="exact"/>
        <w:ind w:left="893" w:hanging="241"/>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the costs directly incurred as a result of viewing</w:t>
      </w:r>
      <w:r w:rsidRPr="003B4E9F">
        <w:rPr>
          <w:rFonts w:ascii="Times New Roman" w:eastAsia="Verdana" w:hAnsi="Times New Roman" w:cs="Times New Roman"/>
          <w:spacing w:val="-10"/>
          <w:kern w:val="0"/>
          <w:sz w:val="24"/>
          <w:szCs w:val="24"/>
          <w:lang w:val="en-US"/>
          <w14:ligatures w14:val="none"/>
        </w:rPr>
        <w:t xml:space="preserve"> </w:t>
      </w:r>
      <w:proofErr w:type="gramStart"/>
      <w:r w:rsidRPr="003B4E9F">
        <w:rPr>
          <w:rFonts w:ascii="Times New Roman" w:eastAsia="Verdana" w:hAnsi="Times New Roman" w:cs="Times New Roman"/>
          <w:kern w:val="0"/>
          <w:sz w:val="24"/>
          <w:szCs w:val="24"/>
          <w:lang w:val="en-US"/>
          <w14:ligatures w14:val="none"/>
        </w:rPr>
        <w:t>information</w:t>
      </w:r>
      <w:proofErr w:type="gramEnd"/>
    </w:p>
    <w:p w14:paraId="254008CE" w14:textId="77777777" w:rsidR="00D26410" w:rsidRPr="003B4E9F" w:rsidRDefault="00D26410" w:rsidP="00D26410">
      <w:pPr>
        <w:spacing w:after="0" w:line="240" w:lineRule="auto"/>
        <w:rPr>
          <w:rFonts w:ascii="Times New Roman" w:eastAsia="Verdana" w:hAnsi="Times New Roman" w:cs="Times New Roman"/>
          <w:kern w:val="0"/>
          <w:sz w:val="24"/>
          <w:szCs w:val="24"/>
          <w:lang w:val="en-US"/>
          <w14:ligatures w14:val="none"/>
        </w:rPr>
        <w:sectPr w:rsidR="00D26410" w:rsidRPr="003B4E9F" w:rsidSect="00D26410">
          <w:pgSz w:w="11910" w:h="16840"/>
          <w:pgMar w:top="960" w:right="1020" w:bottom="1420" w:left="1020" w:header="704" w:footer="1236" w:gutter="0"/>
          <w:cols w:space="720"/>
        </w:sectPr>
      </w:pPr>
    </w:p>
    <w:p w14:paraId="249E8B19" w14:textId="77777777" w:rsidR="00D26410" w:rsidRPr="003B4E9F" w:rsidRDefault="00D26410" w:rsidP="00D26410">
      <w:pPr>
        <w:widowControl w:val="0"/>
        <w:autoSpaceDE w:val="0"/>
        <w:autoSpaceDN w:val="0"/>
        <w:spacing w:before="10" w:after="0" w:line="240" w:lineRule="auto"/>
        <w:rPr>
          <w:rFonts w:ascii="Times New Roman" w:eastAsia="Verdana" w:hAnsi="Times New Roman" w:cs="Times New Roman"/>
          <w:kern w:val="0"/>
          <w:sz w:val="24"/>
          <w:szCs w:val="24"/>
          <w:lang w:val="en-US"/>
          <w14:ligatures w14:val="none"/>
        </w:rPr>
      </w:pPr>
    </w:p>
    <w:p w14:paraId="714B03C3" w14:textId="77777777" w:rsidR="00D26410" w:rsidRPr="003B4E9F" w:rsidRDefault="00D26410" w:rsidP="00D26410">
      <w:pPr>
        <w:widowControl w:val="0"/>
        <w:autoSpaceDE w:val="0"/>
        <w:autoSpaceDN w:val="0"/>
        <w:spacing w:before="101" w:after="0" w:line="240" w:lineRule="auto"/>
        <w:ind w:left="112" w:right="102"/>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 xml:space="preserve">Charges may also be made for information provided under this scheme where they are legally </w:t>
      </w:r>
      <w:proofErr w:type="spellStart"/>
      <w:r w:rsidRPr="003B4E9F">
        <w:rPr>
          <w:rFonts w:ascii="Times New Roman" w:eastAsia="Verdana" w:hAnsi="Times New Roman" w:cs="Times New Roman"/>
          <w:kern w:val="0"/>
          <w:sz w:val="24"/>
          <w:szCs w:val="24"/>
          <w:lang w:val="en-US"/>
          <w14:ligatures w14:val="none"/>
        </w:rPr>
        <w:t>authorised</w:t>
      </w:r>
      <w:proofErr w:type="spellEnd"/>
      <w:r w:rsidRPr="003B4E9F">
        <w:rPr>
          <w:rFonts w:ascii="Times New Roman" w:eastAsia="Verdana" w:hAnsi="Times New Roman" w:cs="Times New Roman"/>
          <w:kern w:val="0"/>
          <w:sz w:val="24"/>
          <w:szCs w:val="24"/>
          <w:lang w:val="en-US"/>
          <w14:ligatures w14:val="none"/>
        </w:rPr>
        <w:t>, they are in all the circumstances, including the general principles of the right of access to information held by public authorities, justified and are in accordance with a published schedule or schedules of fees which is readily available to the public.</w:t>
      </w:r>
    </w:p>
    <w:p w14:paraId="65DC4D31" w14:textId="77777777" w:rsidR="00D26410" w:rsidRPr="003B4E9F" w:rsidRDefault="00D26410" w:rsidP="00D26410">
      <w:pPr>
        <w:widowControl w:val="0"/>
        <w:autoSpaceDE w:val="0"/>
        <w:autoSpaceDN w:val="0"/>
        <w:spacing w:before="2" w:after="0" w:line="240" w:lineRule="auto"/>
        <w:rPr>
          <w:rFonts w:ascii="Times New Roman" w:eastAsia="Verdana" w:hAnsi="Times New Roman" w:cs="Times New Roman"/>
          <w:kern w:val="0"/>
          <w:sz w:val="24"/>
          <w:szCs w:val="24"/>
          <w:lang w:val="en-US"/>
          <w14:ligatures w14:val="none"/>
        </w:rPr>
      </w:pPr>
    </w:p>
    <w:p w14:paraId="4F8A4CA8" w14:textId="77777777" w:rsidR="00D26410" w:rsidRPr="003B4E9F" w:rsidRDefault="00D26410" w:rsidP="00D26410">
      <w:pPr>
        <w:widowControl w:val="0"/>
        <w:autoSpaceDE w:val="0"/>
        <w:autoSpaceDN w:val="0"/>
        <w:spacing w:after="0" w:line="240" w:lineRule="auto"/>
        <w:ind w:left="112" w:right="102"/>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Charges may also be made for making datasets (or parts of datasets) that</w:t>
      </w:r>
      <w:r w:rsidRPr="003B4E9F">
        <w:rPr>
          <w:rFonts w:ascii="Times New Roman" w:eastAsia="Verdana" w:hAnsi="Times New Roman" w:cs="Times New Roman"/>
          <w:spacing w:val="-28"/>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are relevant copyright works available for re-use. These charges will be in accordance with the terms of the Re-use of Public Sector Information Regulations 2015, where they apply, or with regulations made under section 11B of the Freedom of Information Act, or with other statutory powers of the public</w:t>
      </w:r>
      <w:r w:rsidRPr="003B4E9F">
        <w:rPr>
          <w:rFonts w:ascii="Times New Roman" w:eastAsia="Verdana" w:hAnsi="Times New Roman" w:cs="Times New Roman"/>
          <w:spacing w:val="-3"/>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authority.</w:t>
      </w:r>
    </w:p>
    <w:p w14:paraId="07ABAC8A" w14:textId="77777777" w:rsidR="00D26410" w:rsidRPr="003B4E9F" w:rsidRDefault="00D26410" w:rsidP="00D26410">
      <w:pPr>
        <w:widowControl w:val="0"/>
        <w:autoSpaceDE w:val="0"/>
        <w:autoSpaceDN w:val="0"/>
        <w:spacing w:before="11" w:after="0" w:line="240" w:lineRule="auto"/>
        <w:rPr>
          <w:rFonts w:ascii="Times New Roman" w:eastAsia="Verdana" w:hAnsi="Times New Roman" w:cs="Times New Roman"/>
          <w:kern w:val="0"/>
          <w:sz w:val="24"/>
          <w:szCs w:val="24"/>
          <w:lang w:val="en-US"/>
          <w14:ligatures w14:val="none"/>
        </w:rPr>
      </w:pPr>
    </w:p>
    <w:p w14:paraId="6006E600" w14:textId="77777777" w:rsidR="00D26410" w:rsidRPr="003B4E9F" w:rsidRDefault="00D26410" w:rsidP="00D26410">
      <w:pPr>
        <w:widowControl w:val="0"/>
        <w:autoSpaceDE w:val="0"/>
        <w:autoSpaceDN w:val="0"/>
        <w:spacing w:after="0" w:line="240" w:lineRule="auto"/>
        <w:ind w:left="112" w:right="125"/>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If a charge is to be made, confirmation of the payment due will be given</w:t>
      </w:r>
      <w:r w:rsidRPr="003B4E9F">
        <w:rPr>
          <w:rFonts w:ascii="Times New Roman" w:eastAsia="Verdana" w:hAnsi="Times New Roman" w:cs="Times New Roman"/>
          <w:spacing w:val="-32"/>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before the information is provided. Payment may be requested prior to provision of the</w:t>
      </w:r>
      <w:r w:rsidRPr="003B4E9F">
        <w:rPr>
          <w:rFonts w:ascii="Times New Roman" w:eastAsia="Verdana" w:hAnsi="Times New Roman" w:cs="Times New Roman"/>
          <w:spacing w:val="-1"/>
          <w:kern w:val="0"/>
          <w:sz w:val="24"/>
          <w:szCs w:val="24"/>
          <w:lang w:val="en-US"/>
          <w14:ligatures w14:val="none"/>
        </w:rPr>
        <w:t xml:space="preserve"> </w:t>
      </w:r>
      <w:r w:rsidRPr="003B4E9F">
        <w:rPr>
          <w:rFonts w:ascii="Times New Roman" w:eastAsia="Verdana" w:hAnsi="Times New Roman" w:cs="Times New Roman"/>
          <w:kern w:val="0"/>
          <w:sz w:val="24"/>
          <w:szCs w:val="24"/>
          <w:lang w:val="en-US"/>
          <w14:ligatures w14:val="none"/>
        </w:rPr>
        <w:t>information.</w:t>
      </w:r>
    </w:p>
    <w:p w14:paraId="03B26CDD" w14:textId="77777777" w:rsidR="00D26410" w:rsidRPr="003B4E9F" w:rsidRDefault="00D26410" w:rsidP="00D26410">
      <w:pPr>
        <w:widowControl w:val="0"/>
        <w:autoSpaceDE w:val="0"/>
        <w:autoSpaceDN w:val="0"/>
        <w:spacing w:before="7" w:after="0" w:line="240" w:lineRule="auto"/>
        <w:rPr>
          <w:rFonts w:ascii="Times New Roman" w:eastAsia="Verdana" w:hAnsi="Times New Roman" w:cs="Times New Roman"/>
          <w:kern w:val="0"/>
          <w:sz w:val="24"/>
          <w:szCs w:val="24"/>
          <w:lang w:val="en-US"/>
          <w14:ligatures w14:val="none"/>
        </w:rPr>
      </w:pPr>
    </w:p>
    <w:p w14:paraId="6F070C1C" w14:textId="77777777" w:rsidR="00D26410" w:rsidRPr="003B4E9F" w:rsidRDefault="00D26410" w:rsidP="00D26410">
      <w:pPr>
        <w:widowControl w:val="0"/>
        <w:autoSpaceDE w:val="0"/>
        <w:autoSpaceDN w:val="0"/>
        <w:spacing w:after="0" w:line="240" w:lineRule="auto"/>
        <w:ind w:left="112"/>
        <w:outlineLvl w:val="0"/>
        <w:rPr>
          <w:rFonts w:ascii="Times New Roman" w:eastAsia="Georgia" w:hAnsi="Times New Roman" w:cs="Times New Roman"/>
          <w:b/>
          <w:bCs/>
          <w:kern w:val="0"/>
          <w:sz w:val="24"/>
          <w:szCs w:val="24"/>
          <w:lang w:val="en-US"/>
          <w14:ligatures w14:val="none"/>
        </w:rPr>
      </w:pPr>
      <w:r w:rsidRPr="003B4E9F">
        <w:rPr>
          <w:rFonts w:ascii="Times New Roman" w:eastAsia="Georgia" w:hAnsi="Times New Roman" w:cs="Times New Roman"/>
          <w:b/>
          <w:bCs/>
          <w:kern w:val="0"/>
          <w:sz w:val="24"/>
          <w:szCs w:val="24"/>
          <w:lang w:val="en-US"/>
          <w14:ligatures w14:val="none"/>
        </w:rPr>
        <w:t>Written requests</w:t>
      </w:r>
    </w:p>
    <w:p w14:paraId="7C68865A" w14:textId="77777777" w:rsidR="00D26410" w:rsidRPr="003B4E9F" w:rsidRDefault="00D26410" w:rsidP="00D26410">
      <w:pPr>
        <w:widowControl w:val="0"/>
        <w:autoSpaceDE w:val="0"/>
        <w:autoSpaceDN w:val="0"/>
        <w:spacing w:before="277" w:after="0" w:line="240" w:lineRule="auto"/>
        <w:ind w:left="112" w:right="219"/>
        <w:rPr>
          <w:rFonts w:ascii="Times New Roman" w:eastAsia="Verdana" w:hAnsi="Times New Roman" w:cs="Times New Roman"/>
          <w:kern w:val="0"/>
          <w:sz w:val="24"/>
          <w:szCs w:val="24"/>
          <w:lang w:val="en-US"/>
          <w14:ligatures w14:val="none"/>
        </w:rPr>
      </w:pPr>
      <w:r w:rsidRPr="003B4E9F">
        <w:rPr>
          <w:rFonts w:ascii="Times New Roman" w:eastAsia="Verdana" w:hAnsi="Times New Roman" w:cs="Times New Roman"/>
          <w:kern w:val="0"/>
          <w:sz w:val="24"/>
          <w:szCs w:val="24"/>
          <w:lang w:val="en-US"/>
          <w14:ligatures w14:val="none"/>
        </w:rPr>
        <w:t>Information held by a public authority that is not published under this scheme can be requested in writing, when its provision will be considered in accordance with the provisions of the Freedom of Information Act.</w:t>
      </w:r>
    </w:p>
    <w:p w14:paraId="0ED826C1" w14:textId="77777777" w:rsidR="00927244" w:rsidRPr="003B4E9F" w:rsidRDefault="00927244">
      <w:pPr>
        <w:rPr>
          <w:rFonts w:ascii="Times New Roman" w:hAnsi="Times New Roman" w:cs="Times New Roman"/>
          <w:sz w:val="24"/>
          <w:szCs w:val="24"/>
        </w:rPr>
      </w:pPr>
    </w:p>
    <w:p w14:paraId="56748BF4" w14:textId="77777777" w:rsidR="00D453F6" w:rsidRPr="003B4E9F" w:rsidRDefault="00D453F6">
      <w:pPr>
        <w:rPr>
          <w:rFonts w:ascii="Times New Roman" w:hAnsi="Times New Roman" w:cs="Times New Roman"/>
          <w:sz w:val="24"/>
          <w:szCs w:val="24"/>
        </w:rPr>
      </w:pPr>
    </w:p>
    <w:p w14:paraId="7544CA74" w14:textId="77777777" w:rsidR="00D453F6" w:rsidRPr="003B4E9F" w:rsidRDefault="00D453F6">
      <w:pPr>
        <w:rPr>
          <w:rFonts w:ascii="Times New Roman" w:hAnsi="Times New Roman" w:cs="Times New Roman"/>
          <w:sz w:val="24"/>
          <w:szCs w:val="24"/>
        </w:rPr>
      </w:pPr>
    </w:p>
    <w:p w14:paraId="07C90D42" w14:textId="77777777" w:rsidR="00D453F6" w:rsidRPr="003B4E9F" w:rsidRDefault="00D453F6">
      <w:pPr>
        <w:rPr>
          <w:rFonts w:ascii="Times New Roman" w:hAnsi="Times New Roman" w:cs="Times New Roman"/>
          <w:sz w:val="24"/>
          <w:szCs w:val="24"/>
        </w:rPr>
      </w:pPr>
    </w:p>
    <w:p w14:paraId="0999162E" w14:textId="5F334382" w:rsidR="00D453F6" w:rsidRPr="003B4E9F" w:rsidRDefault="00F00A44">
      <w:pPr>
        <w:rPr>
          <w:rFonts w:ascii="Times New Roman" w:hAnsi="Times New Roman" w:cs="Times New Roman"/>
          <w:sz w:val="24"/>
          <w:szCs w:val="24"/>
        </w:rPr>
      </w:pPr>
      <w:r w:rsidRPr="003B4E9F">
        <w:rPr>
          <w:rFonts w:ascii="Times New Roman" w:hAnsi="Times New Roman" w:cs="Times New Roman"/>
          <w:sz w:val="24"/>
          <w:szCs w:val="24"/>
        </w:rPr>
        <w:t>Reviewed January 2024</w:t>
      </w:r>
    </w:p>
    <w:sectPr w:rsidR="00D453F6" w:rsidRPr="003B4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E034C"/>
    <w:multiLevelType w:val="hybridMultilevel"/>
    <w:tmpl w:val="301E51D2"/>
    <w:lvl w:ilvl="0" w:tplc="48EABD3C">
      <w:numFmt w:val="bullet"/>
      <w:lvlText w:val=""/>
      <w:lvlJc w:val="left"/>
      <w:pPr>
        <w:ind w:left="679" w:hanging="286"/>
      </w:pPr>
      <w:rPr>
        <w:rFonts w:ascii="Symbol" w:eastAsia="Symbol" w:hAnsi="Symbol" w:cs="Symbol" w:hint="default"/>
        <w:w w:val="100"/>
        <w:sz w:val="24"/>
        <w:szCs w:val="24"/>
        <w:lang w:val="en-US" w:eastAsia="en-US" w:bidi="ar-SA"/>
      </w:rPr>
    </w:lvl>
    <w:lvl w:ilvl="1" w:tplc="58123802">
      <w:numFmt w:val="bullet"/>
      <w:lvlText w:val=""/>
      <w:lvlJc w:val="left"/>
      <w:pPr>
        <w:ind w:left="1073" w:hanging="240"/>
      </w:pPr>
      <w:rPr>
        <w:rFonts w:ascii="Symbol" w:eastAsia="Symbol" w:hAnsi="Symbol" w:cs="Symbol" w:hint="default"/>
        <w:w w:val="100"/>
        <w:sz w:val="24"/>
        <w:szCs w:val="24"/>
        <w:lang w:val="en-US" w:eastAsia="en-US" w:bidi="ar-SA"/>
      </w:rPr>
    </w:lvl>
    <w:lvl w:ilvl="2" w:tplc="FFAAEAA2">
      <w:numFmt w:val="bullet"/>
      <w:lvlText w:val="•"/>
      <w:lvlJc w:val="left"/>
      <w:pPr>
        <w:ind w:left="2056" w:hanging="240"/>
      </w:pPr>
      <w:rPr>
        <w:lang w:val="en-US" w:eastAsia="en-US" w:bidi="ar-SA"/>
      </w:rPr>
    </w:lvl>
    <w:lvl w:ilvl="3" w:tplc="05A4BB12">
      <w:numFmt w:val="bullet"/>
      <w:lvlText w:val="•"/>
      <w:lvlJc w:val="left"/>
      <w:pPr>
        <w:ind w:left="3032" w:hanging="240"/>
      </w:pPr>
      <w:rPr>
        <w:lang w:val="en-US" w:eastAsia="en-US" w:bidi="ar-SA"/>
      </w:rPr>
    </w:lvl>
    <w:lvl w:ilvl="4" w:tplc="22742832">
      <w:numFmt w:val="bullet"/>
      <w:lvlText w:val="•"/>
      <w:lvlJc w:val="left"/>
      <w:pPr>
        <w:ind w:left="4008" w:hanging="240"/>
      </w:pPr>
      <w:rPr>
        <w:lang w:val="en-US" w:eastAsia="en-US" w:bidi="ar-SA"/>
      </w:rPr>
    </w:lvl>
    <w:lvl w:ilvl="5" w:tplc="747C28A6">
      <w:numFmt w:val="bullet"/>
      <w:lvlText w:val="•"/>
      <w:lvlJc w:val="left"/>
      <w:pPr>
        <w:ind w:left="4985" w:hanging="240"/>
      </w:pPr>
      <w:rPr>
        <w:lang w:val="en-US" w:eastAsia="en-US" w:bidi="ar-SA"/>
      </w:rPr>
    </w:lvl>
    <w:lvl w:ilvl="6" w:tplc="B5F404FC">
      <w:numFmt w:val="bullet"/>
      <w:lvlText w:val="•"/>
      <w:lvlJc w:val="left"/>
      <w:pPr>
        <w:ind w:left="5961" w:hanging="240"/>
      </w:pPr>
      <w:rPr>
        <w:lang w:val="en-US" w:eastAsia="en-US" w:bidi="ar-SA"/>
      </w:rPr>
    </w:lvl>
    <w:lvl w:ilvl="7" w:tplc="9F2CC63C">
      <w:numFmt w:val="bullet"/>
      <w:lvlText w:val="•"/>
      <w:lvlJc w:val="left"/>
      <w:pPr>
        <w:ind w:left="6937" w:hanging="240"/>
      </w:pPr>
      <w:rPr>
        <w:lang w:val="en-US" w:eastAsia="en-US" w:bidi="ar-SA"/>
      </w:rPr>
    </w:lvl>
    <w:lvl w:ilvl="8" w:tplc="74F8E512">
      <w:numFmt w:val="bullet"/>
      <w:lvlText w:val="•"/>
      <w:lvlJc w:val="left"/>
      <w:pPr>
        <w:ind w:left="7913" w:hanging="240"/>
      </w:pPr>
      <w:rPr>
        <w:lang w:val="en-US" w:eastAsia="en-US" w:bidi="ar-SA"/>
      </w:rPr>
    </w:lvl>
  </w:abstractNum>
  <w:num w:numId="1" w16cid:durableId="60700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10"/>
    <w:rsid w:val="000E6433"/>
    <w:rsid w:val="003B4E9F"/>
    <w:rsid w:val="005C0D0C"/>
    <w:rsid w:val="005E4E66"/>
    <w:rsid w:val="005F64F1"/>
    <w:rsid w:val="008029E3"/>
    <w:rsid w:val="00927244"/>
    <w:rsid w:val="0096527C"/>
    <w:rsid w:val="00B96F8D"/>
    <w:rsid w:val="00D26410"/>
    <w:rsid w:val="00D453F6"/>
    <w:rsid w:val="00EE285E"/>
    <w:rsid w:val="00F00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1117"/>
  <w15:chartTrackingRefBased/>
  <w15:docId w15:val="{7E4D7E99-89FA-4156-9514-8FD49F81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42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1018</Words>
  <Characters>5809</Characters>
  <Application>Microsoft Office Word</Application>
  <DocSecurity>0</DocSecurity>
  <Lines>48</Lines>
  <Paragraphs>13</Paragraphs>
  <ScaleCrop>false</ScaleCrop>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Chittock</dc:creator>
  <cp:keywords/>
  <dc:description/>
  <cp:lastModifiedBy>Hazel Chittock</cp:lastModifiedBy>
  <cp:revision>10</cp:revision>
  <dcterms:created xsi:type="dcterms:W3CDTF">2024-02-26T16:42:00Z</dcterms:created>
  <dcterms:modified xsi:type="dcterms:W3CDTF">2024-03-05T10:29:00Z</dcterms:modified>
</cp:coreProperties>
</file>